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3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15A9" w:rsidRPr="00A92D82" w:rsidRDefault="00701647">
      <w:pPr>
        <w:spacing w:line="240" w:lineRule="atLeast"/>
        <w:rPr>
          <w:rFonts w:ascii="Calibri" w:hAnsi="Calibri" w:cs="Calibri"/>
          <w:b/>
          <w:snapToGrid w:val="0"/>
          <w:color w:val="000000"/>
          <w:sz w:val="40"/>
        </w:rPr>
      </w:pPr>
      <w:r w:rsidRPr="00701647">
        <w:rPr>
          <w:rFonts w:ascii="Calibri" w:hAnsi="Calibri" w:cs="Calibri"/>
          <w:b/>
          <w:noProof/>
          <w:color w:val="FF0000"/>
          <w:sz w:val="2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308.85pt;margin-top:-2.5pt;width:160.6pt;height:38.75pt;z-index:251659264">
            <v:textbox>
              <w:txbxContent>
                <w:p w:rsidR="009267A6" w:rsidRDefault="009267A6">
                  <w:proofErr w:type="spellStart"/>
                  <w:r w:rsidRPr="009267A6">
                    <w:rPr>
                      <w:highlight w:val="yellow"/>
                    </w:rPr>
                    <w:t>DSE</w:t>
                  </w:r>
                  <w:proofErr w:type="spellEnd"/>
                  <w:r w:rsidRPr="009267A6">
                    <w:rPr>
                      <w:highlight w:val="yellow"/>
                    </w:rPr>
                    <w:t>-0021</w:t>
                  </w:r>
                </w:p>
              </w:txbxContent>
            </v:textbox>
          </v:shape>
        </w:pict>
      </w:r>
      <w:r w:rsidRPr="00701647">
        <w:rPr>
          <w:rFonts w:ascii="Calibri" w:hAnsi="Calibri" w:cs="Calibri"/>
          <w:b/>
          <w:noProof/>
          <w:snapToGrid w:val="0"/>
          <w:color w:val="FF0000"/>
          <w:sz w:val="22"/>
          <w:lang w:eastAsia="en-US"/>
        </w:rPr>
        <w:pict>
          <v:shape id="_x0000_s1026" type="#_x0000_t202" style="position:absolute;margin-left:7.4pt;margin-top:-22.3pt;width:285.6pt;height:129.65pt;z-index:251656192;mso-width-relative:margin;mso-height-relative:margin" stroked="f">
            <v:textbox style="mso-next-textbox:#_x0000_s1026">
              <w:txbxContent>
                <w:p w:rsidR="00FA111F" w:rsidRDefault="00FA111F" w:rsidP="007311CB">
                  <w:pPr>
                    <w:spacing w:line="240" w:lineRule="atLeast"/>
                    <w:rPr>
                      <w:rFonts w:ascii="Arial" w:hAnsi="Arial"/>
                      <w:snapToGrid w:val="0"/>
                      <w:color w:val="000000"/>
                      <w:sz w:val="32"/>
                      <w:szCs w:val="32"/>
                    </w:rPr>
                  </w:pPr>
                </w:p>
                <w:p w:rsidR="00FA111F" w:rsidRDefault="00FA111F" w:rsidP="007311CB">
                  <w:pPr>
                    <w:spacing w:line="240" w:lineRule="atLeast"/>
                    <w:rPr>
                      <w:rFonts w:ascii="Arial" w:hAnsi="Arial"/>
                      <w:snapToGrid w:val="0"/>
                      <w:color w:val="000000"/>
                      <w:sz w:val="32"/>
                      <w:szCs w:val="32"/>
                    </w:rPr>
                  </w:pPr>
                </w:p>
                <w:p w:rsidR="00B541A7" w:rsidRPr="00F9148C" w:rsidRDefault="00F9148C" w:rsidP="007311CB">
                  <w:pPr>
                    <w:spacing w:line="240" w:lineRule="atLeast"/>
                    <w:rPr>
                      <w:rFonts w:ascii="Arial" w:hAnsi="Arial"/>
                      <w:snapToGrid w:val="0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Arial" w:hAnsi="Arial"/>
                      <w:snapToGrid w:val="0"/>
                      <w:color w:val="000000"/>
                      <w:sz w:val="32"/>
                      <w:szCs w:val="32"/>
                    </w:rPr>
                    <w:t>ESGUICHO</w:t>
                  </w:r>
                  <w:r w:rsidR="00111102">
                    <w:rPr>
                      <w:rFonts w:ascii="Arial" w:hAnsi="Arial"/>
                      <w:snapToGrid w:val="0"/>
                      <w:color w:val="000000"/>
                      <w:sz w:val="32"/>
                      <w:szCs w:val="32"/>
                    </w:rPr>
                    <w:t>S</w:t>
                  </w:r>
                  <w:r>
                    <w:rPr>
                      <w:rFonts w:ascii="Arial" w:hAnsi="Arial"/>
                      <w:snapToGrid w:val="0"/>
                      <w:color w:val="000000"/>
                      <w:sz w:val="32"/>
                      <w:szCs w:val="32"/>
                    </w:rPr>
                    <w:t xml:space="preserve"> </w:t>
                  </w:r>
                  <w:proofErr w:type="spellStart"/>
                  <w:r w:rsidR="00A11D01">
                    <w:rPr>
                      <w:rFonts w:ascii="Arial" w:hAnsi="Arial"/>
                      <w:snapToGrid w:val="0"/>
                      <w:color w:val="000000"/>
                      <w:sz w:val="32"/>
                      <w:szCs w:val="32"/>
                    </w:rPr>
                    <w:t>AUTO-EDUTORES</w:t>
                  </w:r>
                  <w:proofErr w:type="spellEnd"/>
                  <w:r w:rsidR="00B541A7" w:rsidRPr="00F9148C">
                    <w:rPr>
                      <w:rFonts w:ascii="Arial" w:hAnsi="Arial"/>
                      <w:snapToGrid w:val="0"/>
                      <w:color w:val="000000"/>
                      <w:sz w:val="32"/>
                      <w:szCs w:val="32"/>
                    </w:rPr>
                    <w:tab/>
                  </w:r>
                </w:p>
                <w:p w:rsidR="00B541A7" w:rsidRDefault="00A11D01" w:rsidP="007311CB">
                  <w:pPr>
                    <w:spacing w:line="240" w:lineRule="atLeast"/>
                    <w:rPr>
                      <w:rFonts w:ascii="Arial" w:hAnsi="Arial"/>
                      <w:b/>
                      <w:snapToGrid w:val="0"/>
                      <w:color w:val="FF0000"/>
                      <w:sz w:val="32"/>
                      <w:szCs w:val="32"/>
                    </w:rPr>
                  </w:pPr>
                  <w:r>
                    <w:rPr>
                      <w:rFonts w:ascii="Arial" w:hAnsi="Arial"/>
                      <w:b/>
                      <w:snapToGrid w:val="0"/>
                      <w:color w:val="FF0000"/>
                      <w:sz w:val="32"/>
                      <w:szCs w:val="32"/>
                    </w:rPr>
                    <w:t>MODELO SE</w:t>
                  </w:r>
                  <w:r w:rsidR="00D84C6E">
                    <w:rPr>
                      <w:rFonts w:ascii="Arial" w:hAnsi="Arial"/>
                      <w:b/>
                      <w:snapToGrid w:val="0"/>
                      <w:color w:val="FF0000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Arial" w:hAnsi="Arial"/>
                      <w:b/>
                      <w:snapToGrid w:val="0"/>
                      <w:color w:val="FF0000"/>
                      <w:sz w:val="32"/>
                      <w:szCs w:val="32"/>
                    </w:rPr>
                    <w:t>1000A</w:t>
                  </w:r>
                  <w:r w:rsidR="00395A52" w:rsidRPr="00F9148C">
                    <w:rPr>
                      <w:rFonts w:ascii="Arial" w:hAnsi="Arial"/>
                      <w:b/>
                      <w:snapToGrid w:val="0"/>
                      <w:color w:val="FF0000"/>
                      <w:sz w:val="32"/>
                      <w:szCs w:val="32"/>
                    </w:rPr>
                    <w:t xml:space="preserve"> </w:t>
                  </w:r>
                </w:p>
                <w:p w:rsidR="00AB27C0" w:rsidRPr="00F9148C" w:rsidRDefault="007C3B0A" w:rsidP="007311CB">
                  <w:pPr>
                    <w:spacing w:line="240" w:lineRule="atLeast"/>
                    <w:rPr>
                      <w:rFonts w:ascii="Arial" w:hAnsi="Arial"/>
                      <w:b/>
                      <w:snapToGrid w:val="0"/>
                      <w:color w:val="FF0000"/>
                      <w:sz w:val="32"/>
                      <w:szCs w:val="32"/>
                    </w:rPr>
                  </w:pPr>
                  <w:r>
                    <w:rPr>
                      <w:rFonts w:ascii="Arial" w:hAnsi="Arial"/>
                      <w:b/>
                      <w:snapToGrid w:val="0"/>
                      <w:color w:val="FF0000"/>
                      <w:sz w:val="32"/>
                      <w:szCs w:val="32"/>
                    </w:rPr>
                    <w:t xml:space="preserve">MODELO </w:t>
                  </w:r>
                  <w:r w:rsidR="00A11D01">
                    <w:rPr>
                      <w:rFonts w:ascii="Arial" w:hAnsi="Arial"/>
                      <w:b/>
                      <w:snapToGrid w:val="0"/>
                      <w:color w:val="FF0000"/>
                      <w:sz w:val="32"/>
                      <w:szCs w:val="32"/>
                    </w:rPr>
                    <w:t>SE</w:t>
                  </w:r>
                  <w:r w:rsidR="00D84C6E">
                    <w:rPr>
                      <w:rFonts w:ascii="Arial" w:hAnsi="Arial"/>
                      <w:b/>
                      <w:snapToGrid w:val="0"/>
                      <w:color w:val="FF0000"/>
                      <w:sz w:val="32"/>
                      <w:szCs w:val="32"/>
                    </w:rPr>
                    <w:t xml:space="preserve"> </w:t>
                  </w:r>
                  <w:r w:rsidR="00A11D01">
                    <w:rPr>
                      <w:rFonts w:ascii="Arial" w:hAnsi="Arial"/>
                      <w:b/>
                      <w:snapToGrid w:val="0"/>
                      <w:color w:val="FF0000"/>
                      <w:sz w:val="32"/>
                      <w:szCs w:val="32"/>
                    </w:rPr>
                    <w:t>1000B</w:t>
                  </w:r>
                  <w:r>
                    <w:rPr>
                      <w:rFonts w:ascii="Arial" w:hAnsi="Arial"/>
                      <w:b/>
                      <w:snapToGrid w:val="0"/>
                      <w:color w:val="FF0000"/>
                      <w:sz w:val="32"/>
                      <w:szCs w:val="32"/>
                    </w:rPr>
                    <w:t xml:space="preserve"> </w:t>
                  </w:r>
                </w:p>
                <w:p w:rsidR="00B541A7" w:rsidRPr="00BE08A6" w:rsidRDefault="00B541A7" w:rsidP="007311CB">
                  <w:pPr>
                    <w:spacing w:line="240" w:lineRule="atLeast"/>
                    <w:rPr>
                      <w:rFonts w:ascii="Arial" w:hAnsi="Arial"/>
                      <w:b/>
                      <w:snapToGrid w:val="0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Arial" w:hAnsi="Arial"/>
                      <w:b/>
                      <w:snapToGrid w:val="0"/>
                      <w:color w:val="000000"/>
                      <w:sz w:val="32"/>
                      <w:szCs w:val="32"/>
                    </w:rPr>
                    <w:t xml:space="preserve">      </w:t>
                  </w:r>
                  <w:r w:rsidRPr="00BE08A6">
                    <w:rPr>
                      <w:rFonts w:ascii="Arial" w:hAnsi="Arial"/>
                      <w:b/>
                      <w:snapToGrid w:val="0"/>
                      <w:color w:val="000000"/>
                      <w:sz w:val="32"/>
                      <w:szCs w:val="32"/>
                    </w:rPr>
                    <w:t xml:space="preserve"> </w:t>
                  </w:r>
                </w:p>
                <w:p w:rsidR="00B541A7" w:rsidRDefault="00B541A7"/>
              </w:txbxContent>
            </v:textbox>
          </v:shape>
        </w:pict>
      </w:r>
    </w:p>
    <w:p w:rsidR="00CE15A9" w:rsidRDefault="00111102">
      <w:pPr>
        <w:spacing w:line="240" w:lineRule="atLeast"/>
        <w:rPr>
          <w:rFonts w:ascii="Calibri" w:hAnsi="Calibri" w:cs="Calibri"/>
          <w:b/>
          <w:snapToGrid w:val="0"/>
          <w:color w:val="000000"/>
          <w:sz w:val="40"/>
        </w:rPr>
      </w:pPr>
      <w:r>
        <w:rPr>
          <w:rFonts w:ascii="Calibri" w:hAnsi="Calibri" w:cs="Calibri"/>
          <w:b/>
          <w:snapToGrid w:val="0"/>
          <w:color w:val="000000"/>
          <w:sz w:val="40"/>
        </w:rPr>
        <w:tab/>
      </w:r>
      <w:r>
        <w:rPr>
          <w:rFonts w:ascii="Calibri" w:hAnsi="Calibri" w:cs="Calibri"/>
          <w:b/>
          <w:snapToGrid w:val="0"/>
          <w:color w:val="000000"/>
          <w:sz w:val="40"/>
        </w:rPr>
        <w:tab/>
      </w:r>
      <w:r>
        <w:rPr>
          <w:rFonts w:ascii="Calibri" w:hAnsi="Calibri" w:cs="Calibri"/>
          <w:b/>
          <w:snapToGrid w:val="0"/>
          <w:color w:val="000000"/>
          <w:sz w:val="40"/>
        </w:rPr>
        <w:tab/>
      </w:r>
      <w:r>
        <w:rPr>
          <w:rFonts w:ascii="Calibri" w:hAnsi="Calibri" w:cs="Calibri"/>
          <w:b/>
          <w:snapToGrid w:val="0"/>
          <w:color w:val="000000"/>
          <w:sz w:val="40"/>
        </w:rPr>
        <w:tab/>
      </w:r>
      <w:r>
        <w:rPr>
          <w:rFonts w:ascii="Calibri" w:hAnsi="Calibri" w:cs="Calibri"/>
          <w:b/>
          <w:snapToGrid w:val="0"/>
          <w:color w:val="000000"/>
          <w:sz w:val="40"/>
        </w:rPr>
        <w:tab/>
      </w:r>
      <w:r>
        <w:rPr>
          <w:rFonts w:ascii="Calibri" w:hAnsi="Calibri" w:cs="Calibri"/>
          <w:b/>
          <w:snapToGrid w:val="0"/>
          <w:color w:val="000000"/>
          <w:sz w:val="40"/>
        </w:rPr>
        <w:tab/>
      </w:r>
      <w:r>
        <w:rPr>
          <w:rFonts w:ascii="Calibri" w:hAnsi="Calibri" w:cs="Calibri"/>
          <w:b/>
          <w:snapToGrid w:val="0"/>
          <w:color w:val="000000"/>
          <w:sz w:val="40"/>
        </w:rPr>
        <w:tab/>
      </w:r>
    </w:p>
    <w:p w:rsidR="00522474" w:rsidRDefault="00522474">
      <w:pPr>
        <w:spacing w:line="240" w:lineRule="atLeast"/>
        <w:rPr>
          <w:rFonts w:ascii="Calibri" w:hAnsi="Calibri" w:cs="Calibri"/>
          <w:b/>
          <w:snapToGrid w:val="0"/>
          <w:color w:val="000000"/>
          <w:sz w:val="40"/>
        </w:rPr>
      </w:pPr>
    </w:p>
    <w:p w:rsidR="00522474" w:rsidRDefault="00522474">
      <w:pPr>
        <w:spacing w:line="240" w:lineRule="atLeast"/>
        <w:rPr>
          <w:rFonts w:ascii="Calibri" w:hAnsi="Calibri" w:cs="Calibri"/>
          <w:b/>
          <w:snapToGrid w:val="0"/>
          <w:color w:val="000000"/>
          <w:sz w:val="40"/>
        </w:rPr>
      </w:pPr>
      <w:r>
        <w:rPr>
          <w:rFonts w:ascii="Calibri" w:hAnsi="Calibri" w:cs="Calibri"/>
          <w:b/>
          <w:snapToGrid w:val="0"/>
          <w:color w:val="000000"/>
          <w:sz w:val="40"/>
        </w:rPr>
        <w:tab/>
      </w:r>
      <w:r>
        <w:rPr>
          <w:rFonts w:ascii="Calibri" w:hAnsi="Calibri" w:cs="Calibri"/>
          <w:b/>
          <w:snapToGrid w:val="0"/>
          <w:color w:val="000000"/>
          <w:sz w:val="40"/>
        </w:rPr>
        <w:tab/>
      </w:r>
      <w:r>
        <w:rPr>
          <w:rFonts w:ascii="Calibri" w:hAnsi="Calibri" w:cs="Calibri"/>
          <w:b/>
          <w:snapToGrid w:val="0"/>
          <w:color w:val="000000"/>
          <w:sz w:val="40"/>
        </w:rPr>
        <w:tab/>
      </w:r>
      <w:r>
        <w:rPr>
          <w:rFonts w:ascii="Calibri" w:hAnsi="Calibri" w:cs="Calibri"/>
          <w:b/>
          <w:snapToGrid w:val="0"/>
          <w:color w:val="000000"/>
          <w:sz w:val="40"/>
        </w:rPr>
        <w:tab/>
      </w:r>
      <w:r>
        <w:rPr>
          <w:rFonts w:ascii="Calibri" w:hAnsi="Calibri" w:cs="Calibri"/>
          <w:b/>
          <w:snapToGrid w:val="0"/>
          <w:color w:val="000000"/>
          <w:sz w:val="40"/>
        </w:rPr>
        <w:tab/>
      </w:r>
      <w:r>
        <w:rPr>
          <w:rFonts w:ascii="Calibri" w:hAnsi="Calibri" w:cs="Calibri"/>
          <w:b/>
          <w:snapToGrid w:val="0"/>
          <w:color w:val="000000"/>
          <w:sz w:val="40"/>
        </w:rPr>
        <w:tab/>
      </w:r>
      <w:r>
        <w:rPr>
          <w:rFonts w:ascii="Calibri" w:hAnsi="Calibri" w:cs="Calibri"/>
          <w:b/>
          <w:snapToGrid w:val="0"/>
          <w:color w:val="000000"/>
          <w:sz w:val="40"/>
        </w:rPr>
        <w:tab/>
      </w:r>
      <w:r>
        <w:rPr>
          <w:rFonts w:ascii="Calibri" w:hAnsi="Calibri" w:cs="Calibri"/>
          <w:b/>
          <w:snapToGrid w:val="0"/>
          <w:color w:val="000000"/>
          <w:sz w:val="40"/>
        </w:rPr>
        <w:tab/>
      </w:r>
      <w:r>
        <w:rPr>
          <w:rFonts w:ascii="Calibri" w:hAnsi="Calibri" w:cs="Calibri"/>
          <w:b/>
          <w:snapToGrid w:val="0"/>
          <w:color w:val="000000"/>
          <w:sz w:val="40"/>
        </w:rPr>
        <w:tab/>
      </w:r>
      <w:r>
        <w:rPr>
          <w:rFonts w:ascii="Calibri" w:hAnsi="Calibri" w:cs="Calibri"/>
          <w:b/>
          <w:snapToGrid w:val="0"/>
          <w:color w:val="000000"/>
          <w:sz w:val="40"/>
        </w:rPr>
        <w:tab/>
      </w:r>
    </w:p>
    <w:p w:rsidR="00522474" w:rsidRPr="00A92D82" w:rsidRDefault="00522474">
      <w:pPr>
        <w:spacing w:line="240" w:lineRule="atLeast"/>
        <w:rPr>
          <w:rFonts w:ascii="Calibri" w:hAnsi="Calibri" w:cs="Calibri"/>
          <w:b/>
          <w:snapToGrid w:val="0"/>
          <w:color w:val="000000"/>
          <w:sz w:val="40"/>
        </w:rPr>
      </w:pPr>
    </w:p>
    <w:p w:rsidR="00B9297D" w:rsidRDefault="00B9297D" w:rsidP="007E2353">
      <w:pPr>
        <w:spacing w:line="240" w:lineRule="atLeast"/>
        <w:jc w:val="both"/>
        <w:rPr>
          <w:rFonts w:ascii="Calibri" w:hAnsi="Calibri" w:cs="Calibri"/>
          <w:b/>
          <w:snapToGrid w:val="0"/>
          <w:color w:val="FF0000"/>
          <w:sz w:val="28"/>
          <w:szCs w:val="28"/>
        </w:rPr>
      </w:pPr>
      <w:r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 w:rsidR="00494D97">
        <w:rPr>
          <w:noProof/>
        </w:rPr>
        <w:drawing>
          <wp:inline distT="0" distB="0" distL="0" distR="0">
            <wp:extent cx="2039620" cy="195961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620" cy="1959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 w:rsidR="00494D97">
        <w:rPr>
          <w:noProof/>
        </w:rPr>
        <w:drawing>
          <wp:inline distT="0" distB="0" distL="0" distR="0">
            <wp:extent cx="1788795" cy="1838960"/>
            <wp:effectExtent l="19050" t="0" r="1905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8795" cy="1838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</w:p>
    <w:p w:rsidR="00B9297D" w:rsidRDefault="00701647" w:rsidP="007E2353">
      <w:pPr>
        <w:spacing w:line="240" w:lineRule="atLeast"/>
        <w:jc w:val="both"/>
        <w:rPr>
          <w:rFonts w:ascii="Calibri" w:hAnsi="Calibri" w:cs="Calibri"/>
          <w:b/>
          <w:snapToGrid w:val="0"/>
          <w:color w:val="FF0000"/>
          <w:sz w:val="28"/>
          <w:szCs w:val="28"/>
        </w:rPr>
      </w:pPr>
      <w:r>
        <w:rPr>
          <w:rFonts w:ascii="Calibri" w:hAnsi="Calibri" w:cs="Calibri"/>
          <w:b/>
          <w:noProof/>
          <w:color w:val="FF0000"/>
          <w:sz w:val="28"/>
          <w:szCs w:val="28"/>
        </w:rPr>
        <w:pict>
          <v:shapetype id="_x0000_t61" coordsize="21600,21600" o:spt="61" adj="1350,25920" path="m,l0@8@12@24,0@9,,21600@6,21600@15@27@7,21600,21600,21600,21600@9@18@30,21600@8,21600,0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/>
            <v:handles>
              <v:h position="#0,#1"/>
            </v:handles>
          </v:shapetype>
          <v:shape id="_x0000_s1028" type="#_x0000_t61" style="position:absolute;left:0;text-align:left;margin-left:319.1pt;margin-top:13.35pt;width:1in;height:22.95pt;z-index:251658240" adj="18435,-15012" fillcolor="#4f81bd" strokecolor="#f2f2f2" strokeweight="3pt">
            <v:shadow on="t" type="perspective" color="#243f60" opacity=".5" offset="1pt" offset2="-1pt"/>
            <v:textbox>
              <w:txbxContent>
                <w:p w:rsidR="00F43116" w:rsidRPr="00F43116" w:rsidRDefault="00F43116">
                  <w:pPr>
                    <w:rPr>
                      <w:b/>
                    </w:rPr>
                  </w:pPr>
                  <w:r w:rsidRPr="00F43116">
                    <w:rPr>
                      <w:b/>
                    </w:rPr>
                    <w:t>SE 1000B</w:t>
                  </w:r>
                </w:p>
              </w:txbxContent>
            </v:textbox>
          </v:shape>
        </w:pict>
      </w:r>
      <w:r>
        <w:rPr>
          <w:rFonts w:ascii="Calibri" w:hAnsi="Calibri" w:cs="Calibri"/>
          <w:b/>
          <w:noProof/>
          <w:color w:val="FF0000"/>
          <w:sz w:val="28"/>
          <w:szCs w:val="28"/>
        </w:rPr>
        <w:pict>
          <v:shape id="_x0000_s1027" type="#_x0000_t61" style="position:absolute;left:0;text-align:left;margin-left:121.3pt;margin-top:13.35pt;width:1in;height:22.95pt;z-index:251657216" adj="1830,-23953" fillcolor="#4f81bd" strokecolor="#f2f2f2" strokeweight="3pt">
            <v:shadow on="t" type="perspective" color="#243f60" opacity=".5" offset="1pt" offset2="-1pt"/>
            <v:textbox>
              <w:txbxContent>
                <w:p w:rsidR="00F43116" w:rsidRPr="00F43116" w:rsidRDefault="00F43116">
                  <w:pPr>
                    <w:rPr>
                      <w:b/>
                    </w:rPr>
                  </w:pPr>
                  <w:r w:rsidRPr="00F43116">
                    <w:rPr>
                      <w:b/>
                    </w:rPr>
                    <w:t>SE 1000A</w:t>
                  </w:r>
                </w:p>
              </w:txbxContent>
            </v:textbox>
          </v:shape>
        </w:pict>
      </w:r>
      <w:r w:rsidR="00B9297D"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 w:rsidR="00B9297D"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 w:rsidR="00B9297D"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 w:rsidR="00B9297D"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 w:rsidR="00B9297D"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 w:rsidR="00B9297D"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 w:rsidR="00B9297D"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 w:rsidR="00B9297D"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 w:rsidR="00B9297D"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 w:rsidR="00B9297D"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 w:rsidR="00B9297D"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 w:rsidR="00B9297D"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</w:p>
    <w:p w:rsidR="00B9297D" w:rsidRDefault="00F43116" w:rsidP="007E2353">
      <w:pPr>
        <w:spacing w:line="240" w:lineRule="atLeast"/>
        <w:jc w:val="both"/>
        <w:rPr>
          <w:rFonts w:ascii="Calibri" w:hAnsi="Calibri" w:cs="Calibri"/>
          <w:b/>
          <w:snapToGrid w:val="0"/>
          <w:color w:val="FF0000"/>
          <w:sz w:val="28"/>
          <w:szCs w:val="28"/>
        </w:rPr>
      </w:pPr>
      <w:r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  <w:r>
        <w:rPr>
          <w:rFonts w:ascii="Calibri" w:hAnsi="Calibri" w:cs="Calibri"/>
          <w:b/>
          <w:snapToGrid w:val="0"/>
          <w:color w:val="FF0000"/>
          <w:sz w:val="28"/>
          <w:szCs w:val="28"/>
        </w:rPr>
        <w:tab/>
      </w:r>
    </w:p>
    <w:p w:rsidR="00164535" w:rsidRDefault="00164535" w:rsidP="007E2353">
      <w:pPr>
        <w:spacing w:line="240" w:lineRule="atLeast"/>
        <w:jc w:val="both"/>
        <w:rPr>
          <w:rFonts w:ascii="Calibri" w:hAnsi="Calibri" w:cs="Calibri"/>
          <w:b/>
          <w:snapToGrid w:val="0"/>
          <w:color w:val="FF0000"/>
          <w:sz w:val="28"/>
          <w:szCs w:val="28"/>
        </w:rPr>
      </w:pPr>
    </w:p>
    <w:p w:rsidR="000438FC" w:rsidRDefault="000438FC" w:rsidP="007E2353">
      <w:pPr>
        <w:spacing w:line="240" w:lineRule="atLeast"/>
        <w:jc w:val="both"/>
        <w:rPr>
          <w:rFonts w:ascii="Calibri" w:hAnsi="Calibri" w:cs="Calibri"/>
          <w:b/>
          <w:snapToGrid w:val="0"/>
          <w:color w:val="FF0000"/>
          <w:sz w:val="28"/>
          <w:szCs w:val="28"/>
        </w:rPr>
      </w:pPr>
    </w:p>
    <w:p w:rsidR="00A92D82" w:rsidRPr="007E2353" w:rsidRDefault="00CE15A9" w:rsidP="007E2353">
      <w:pPr>
        <w:spacing w:line="240" w:lineRule="atLeast"/>
        <w:jc w:val="both"/>
        <w:rPr>
          <w:rFonts w:ascii="Calibri" w:hAnsi="Calibri" w:cs="Calibri"/>
          <w:b/>
          <w:snapToGrid w:val="0"/>
          <w:color w:val="FF0000"/>
          <w:sz w:val="28"/>
          <w:szCs w:val="28"/>
        </w:rPr>
      </w:pPr>
      <w:r w:rsidRPr="007E2353">
        <w:rPr>
          <w:rFonts w:ascii="Calibri" w:hAnsi="Calibri" w:cs="Calibri"/>
          <w:b/>
          <w:snapToGrid w:val="0"/>
          <w:color w:val="FF0000"/>
          <w:sz w:val="28"/>
          <w:szCs w:val="28"/>
        </w:rPr>
        <w:t xml:space="preserve">Descrição: </w:t>
      </w:r>
    </w:p>
    <w:p w:rsidR="008976B2" w:rsidRDefault="00A92D82">
      <w:pPr>
        <w:spacing w:line="240" w:lineRule="atLeast"/>
        <w:jc w:val="both"/>
        <w:rPr>
          <w:rFonts w:ascii="Calibri" w:hAnsi="Calibri" w:cs="Calibri"/>
          <w:snapToGrid w:val="0"/>
          <w:sz w:val="24"/>
          <w:szCs w:val="24"/>
        </w:rPr>
      </w:pPr>
      <w:r w:rsidRPr="00B16A8E">
        <w:rPr>
          <w:rFonts w:ascii="Calibri" w:hAnsi="Calibri" w:cs="Calibri"/>
          <w:snapToGrid w:val="0"/>
          <w:sz w:val="24"/>
          <w:szCs w:val="24"/>
        </w:rPr>
        <w:t>O</w:t>
      </w:r>
      <w:r w:rsidR="008976B2">
        <w:rPr>
          <w:rFonts w:ascii="Calibri" w:hAnsi="Calibri" w:cs="Calibri"/>
          <w:snapToGrid w:val="0"/>
          <w:sz w:val="24"/>
          <w:szCs w:val="24"/>
        </w:rPr>
        <w:t>s</w:t>
      </w:r>
      <w:r w:rsidR="00395A52" w:rsidRPr="00B16A8E">
        <w:rPr>
          <w:rFonts w:ascii="Calibri" w:hAnsi="Calibri" w:cs="Calibri"/>
          <w:snapToGrid w:val="0"/>
          <w:sz w:val="24"/>
          <w:szCs w:val="24"/>
        </w:rPr>
        <w:t xml:space="preserve"> esguicho</w:t>
      </w:r>
      <w:r w:rsidR="008976B2">
        <w:rPr>
          <w:rFonts w:ascii="Calibri" w:hAnsi="Calibri" w:cs="Calibri"/>
          <w:snapToGrid w:val="0"/>
          <w:sz w:val="24"/>
          <w:szCs w:val="24"/>
        </w:rPr>
        <w:t>s</w:t>
      </w:r>
      <w:r w:rsidR="001658C2">
        <w:rPr>
          <w:rFonts w:ascii="Calibri" w:hAnsi="Calibri" w:cs="Calibri"/>
          <w:snapToGrid w:val="0"/>
          <w:sz w:val="24"/>
          <w:szCs w:val="24"/>
        </w:rPr>
        <w:t xml:space="preserve"> </w:t>
      </w:r>
      <w:proofErr w:type="spellStart"/>
      <w:r w:rsidR="001658C2">
        <w:rPr>
          <w:rFonts w:ascii="Calibri" w:hAnsi="Calibri" w:cs="Calibri"/>
          <w:snapToGrid w:val="0"/>
          <w:sz w:val="24"/>
          <w:szCs w:val="24"/>
        </w:rPr>
        <w:t>auto-edutores</w:t>
      </w:r>
      <w:proofErr w:type="spellEnd"/>
      <w:r w:rsidR="00395A52" w:rsidRPr="00B16A8E">
        <w:rPr>
          <w:rFonts w:ascii="Calibri" w:hAnsi="Calibri" w:cs="Calibri"/>
          <w:snapToGrid w:val="0"/>
          <w:sz w:val="24"/>
          <w:szCs w:val="24"/>
        </w:rPr>
        <w:t xml:space="preserve"> </w:t>
      </w:r>
      <w:r w:rsidR="00111102">
        <w:rPr>
          <w:rFonts w:ascii="Calibri" w:hAnsi="Calibri" w:cs="Calibri"/>
          <w:snapToGrid w:val="0"/>
          <w:sz w:val="24"/>
          <w:szCs w:val="24"/>
        </w:rPr>
        <w:t>da série</w:t>
      </w:r>
      <w:r w:rsidR="00401062" w:rsidRPr="00B16A8E">
        <w:rPr>
          <w:rFonts w:ascii="Calibri" w:hAnsi="Calibri" w:cs="Calibri"/>
          <w:b/>
          <w:snapToGrid w:val="0"/>
          <w:sz w:val="24"/>
          <w:szCs w:val="24"/>
        </w:rPr>
        <w:t xml:space="preserve"> </w:t>
      </w:r>
      <w:r w:rsidR="00D84C6E">
        <w:rPr>
          <w:rFonts w:ascii="Calibri" w:hAnsi="Calibri" w:cs="Calibri"/>
          <w:b/>
          <w:snapToGrid w:val="0"/>
          <w:sz w:val="24"/>
          <w:szCs w:val="24"/>
        </w:rPr>
        <w:t>SE 1000</w:t>
      </w:r>
      <w:r w:rsidR="001658C2">
        <w:rPr>
          <w:rFonts w:ascii="Calibri" w:hAnsi="Calibri" w:cs="Calibri"/>
          <w:b/>
          <w:snapToGrid w:val="0"/>
          <w:sz w:val="24"/>
          <w:szCs w:val="24"/>
        </w:rPr>
        <w:t>,</w:t>
      </w:r>
      <w:r w:rsidR="005122DB">
        <w:rPr>
          <w:rFonts w:ascii="Calibri" w:hAnsi="Calibri" w:cs="Calibri"/>
          <w:b/>
          <w:snapToGrid w:val="0"/>
          <w:sz w:val="24"/>
          <w:szCs w:val="24"/>
        </w:rPr>
        <w:t xml:space="preserve"> </w:t>
      </w:r>
      <w:r w:rsidR="008976B2" w:rsidRPr="00B16A8E">
        <w:rPr>
          <w:rFonts w:ascii="Calibri" w:hAnsi="Calibri" w:cs="Calibri"/>
          <w:snapToGrid w:val="0"/>
          <w:sz w:val="24"/>
          <w:szCs w:val="24"/>
        </w:rPr>
        <w:t xml:space="preserve">são </w:t>
      </w:r>
      <w:r w:rsidR="001658C2">
        <w:rPr>
          <w:rFonts w:ascii="Calibri" w:hAnsi="Calibri" w:cs="Calibri"/>
          <w:snapToGrid w:val="0"/>
          <w:sz w:val="24"/>
          <w:szCs w:val="24"/>
        </w:rPr>
        <w:t xml:space="preserve">providos de um Venturi interno que possibilita a sucção de LGE, do tipo </w:t>
      </w:r>
      <w:proofErr w:type="spellStart"/>
      <w:r w:rsidR="001658C2">
        <w:rPr>
          <w:rFonts w:ascii="Calibri" w:hAnsi="Calibri" w:cs="Calibri"/>
          <w:snapToGrid w:val="0"/>
          <w:sz w:val="24"/>
          <w:szCs w:val="24"/>
        </w:rPr>
        <w:t>AFFF</w:t>
      </w:r>
      <w:proofErr w:type="spellEnd"/>
      <w:r w:rsidR="00DA31A4">
        <w:rPr>
          <w:rFonts w:ascii="Calibri" w:hAnsi="Calibri" w:cs="Calibri"/>
          <w:snapToGrid w:val="0"/>
          <w:sz w:val="24"/>
          <w:szCs w:val="24"/>
        </w:rPr>
        <w:t>, a</w:t>
      </w:r>
      <w:r w:rsidR="001658C2">
        <w:rPr>
          <w:rFonts w:ascii="Calibri" w:hAnsi="Calibri" w:cs="Calibri"/>
          <w:snapToGrid w:val="0"/>
          <w:sz w:val="24"/>
          <w:szCs w:val="24"/>
        </w:rPr>
        <w:t>través de um tubo pick-up</w:t>
      </w:r>
      <w:r w:rsidR="00DA31A4">
        <w:rPr>
          <w:rFonts w:ascii="Calibri" w:hAnsi="Calibri" w:cs="Calibri"/>
          <w:snapToGrid w:val="0"/>
          <w:sz w:val="24"/>
          <w:szCs w:val="24"/>
        </w:rPr>
        <w:t>. Acoplado facilmente</w:t>
      </w:r>
      <w:r w:rsidR="00CA6A10">
        <w:rPr>
          <w:rFonts w:ascii="Calibri" w:hAnsi="Calibri" w:cs="Calibri"/>
          <w:snapToGrid w:val="0"/>
          <w:sz w:val="24"/>
          <w:szCs w:val="24"/>
        </w:rPr>
        <w:t>, por meio de rosca padrão compatível</w:t>
      </w:r>
      <w:r w:rsidR="00DA31A4">
        <w:rPr>
          <w:rFonts w:ascii="Calibri" w:hAnsi="Calibri" w:cs="Calibri"/>
          <w:snapToGrid w:val="0"/>
          <w:sz w:val="24"/>
          <w:szCs w:val="24"/>
        </w:rPr>
        <w:t xml:space="preserve"> </w:t>
      </w:r>
      <w:r w:rsidR="00CA6A10">
        <w:rPr>
          <w:rFonts w:ascii="Calibri" w:hAnsi="Calibri" w:cs="Calibri"/>
          <w:snapToGrid w:val="0"/>
          <w:sz w:val="24"/>
          <w:szCs w:val="24"/>
        </w:rPr>
        <w:t xml:space="preserve">com canhões monitores novos ou existentes, fixos ou portáteis, possibilitará a imediata aplicação de espuma no combate a incêndio em líquidos inflamáveis, sem qualquer sistema de proporcionamento de espuma auxiliar. </w:t>
      </w:r>
      <w:r w:rsidR="007E2353" w:rsidRPr="00B16A8E">
        <w:rPr>
          <w:rFonts w:ascii="Calibri" w:hAnsi="Calibri" w:cs="Calibri"/>
          <w:snapToGrid w:val="0"/>
          <w:sz w:val="24"/>
          <w:szCs w:val="24"/>
        </w:rPr>
        <w:t>Este modelo</w:t>
      </w:r>
      <w:r w:rsidR="005122DB">
        <w:rPr>
          <w:rFonts w:ascii="Calibri" w:hAnsi="Calibri" w:cs="Calibri"/>
          <w:snapToGrid w:val="0"/>
          <w:sz w:val="24"/>
          <w:szCs w:val="24"/>
        </w:rPr>
        <w:t xml:space="preserve"> produz</w:t>
      </w:r>
      <w:r w:rsidR="00401062" w:rsidRPr="00B16A8E">
        <w:rPr>
          <w:rFonts w:ascii="Calibri" w:hAnsi="Calibri" w:cs="Calibri"/>
          <w:snapToGrid w:val="0"/>
          <w:sz w:val="24"/>
          <w:szCs w:val="24"/>
        </w:rPr>
        <w:t xml:space="preserve"> jato</w:t>
      </w:r>
      <w:r w:rsidRPr="00B16A8E">
        <w:rPr>
          <w:rFonts w:ascii="Calibri" w:hAnsi="Calibri" w:cs="Calibri"/>
          <w:snapToGrid w:val="0"/>
          <w:sz w:val="24"/>
          <w:szCs w:val="24"/>
        </w:rPr>
        <w:t>s</w:t>
      </w:r>
      <w:r w:rsidR="007E2353" w:rsidRPr="00B16A8E">
        <w:rPr>
          <w:rFonts w:ascii="Calibri" w:hAnsi="Calibri" w:cs="Calibri"/>
          <w:snapToGrid w:val="0"/>
          <w:sz w:val="24"/>
          <w:szCs w:val="24"/>
        </w:rPr>
        <w:t xml:space="preserve"> </w:t>
      </w:r>
      <w:r w:rsidR="00401062" w:rsidRPr="00B16A8E">
        <w:rPr>
          <w:rFonts w:ascii="Calibri" w:hAnsi="Calibri" w:cs="Calibri"/>
          <w:snapToGrid w:val="0"/>
          <w:sz w:val="24"/>
          <w:szCs w:val="24"/>
        </w:rPr>
        <w:t xml:space="preserve">do tipo compacto, </w:t>
      </w:r>
      <w:proofErr w:type="gramStart"/>
      <w:r w:rsidR="00401062" w:rsidRPr="00B16A8E">
        <w:rPr>
          <w:rFonts w:ascii="Calibri" w:hAnsi="Calibri" w:cs="Calibri"/>
          <w:snapToGrid w:val="0"/>
          <w:sz w:val="24"/>
          <w:szCs w:val="24"/>
        </w:rPr>
        <w:t>meia</w:t>
      </w:r>
      <w:proofErr w:type="gramEnd"/>
      <w:r w:rsidR="00401062" w:rsidRPr="00B16A8E">
        <w:rPr>
          <w:rFonts w:ascii="Calibri" w:hAnsi="Calibri" w:cs="Calibri"/>
          <w:snapToGrid w:val="0"/>
          <w:sz w:val="24"/>
          <w:szCs w:val="24"/>
        </w:rPr>
        <w:t xml:space="preserve"> neblina e neblina total, com vazão c</w:t>
      </w:r>
      <w:r w:rsidR="00B953F2" w:rsidRPr="00B16A8E">
        <w:rPr>
          <w:rFonts w:ascii="Calibri" w:hAnsi="Calibri" w:cs="Calibri"/>
          <w:snapToGrid w:val="0"/>
          <w:sz w:val="24"/>
          <w:szCs w:val="24"/>
        </w:rPr>
        <w:t>onstante, independente da posição do jato. A</w:t>
      </w:r>
      <w:r w:rsidR="007E2353" w:rsidRPr="00B16A8E">
        <w:rPr>
          <w:rFonts w:ascii="Calibri" w:hAnsi="Calibri" w:cs="Calibri"/>
          <w:snapToGrid w:val="0"/>
          <w:sz w:val="24"/>
          <w:szCs w:val="24"/>
        </w:rPr>
        <w:t xml:space="preserve"> </w:t>
      </w:r>
      <w:r w:rsidR="00401062" w:rsidRPr="00B16A8E">
        <w:rPr>
          <w:rFonts w:ascii="Calibri" w:hAnsi="Calibri" w:cs="Calibri"/>
          <w:snapToGrid w:val="0"/>
          <w:sz w:val="24"/>
          <w:szCs w:val="24"/>
        </w:rPr>
        <w:t>alter</w:t>
      </w:r>
      <w:r w:rsidR="00B953F2" w:rsidRPr="00B16A8E">
        <w:rPr>
          <w:rFonts w:ascii="Calibri" w:hAnsi="Calibri" w:cs="Calibri"/>
          <w:snapToGrid w:val="0"/>
          <w:sz w:val="24"/>
          <w:szCs w:val="24"/>
        </w:rPr>
        <w:t>ação do tipo de jato é realizada</w:t>
      </w:r>
      <w:r w:rsidR="00401062" w:rsidRPr="00B16A8E">
        <w:rPr>
          <w:rFonts w:ascii="Calibri" w:hAnsi="Calibri" w:cs="Calibri"/>
          <w:snapToGrid w:val="0"/>
          <w:sz w:val="24"/>
          <w:szCs w:val="24"/>
        </w:rPr>
        <w:t xml:space="preserve"> </w:t>
      </w:r>
      <w:r w:rsidR="00F9148C" w:rsidRPr="00B16A8E">
        <w:rPr>
          <w:rFonts w:ascii="Calibri" w:hAnsi="Calibri" w:cs="Calibri"/>
          <w:snapToGrid w:val="0"/>
          <w:sz w:val="24"/>
          <w:szCs w:val="24"/>
        </w:rPr>
        <w:t xml:space="preserve">facilmente </w:t>
      </w:r>
      <w:r w:rsidR="00401062" w:rsidRPr="00B16A8E">
        <w:rPr>
          <w:rFonts w:ascii="Calibri" w:hAnsi="Calibri" w:cs="Calibri"/>
          <w:snapToGrid w:val="0"/>
          <w:sz w:val="24"/>
          <w:szCs w:val="24"/>
        </w:rPr>
        <w:t>através de manípulos de aço inoxidável</w:t>
      </w:r>
      <w:r w:rsidR="00B953F2" w:rsidRPr="00B16A8E">
        <w:rPr>
          <w:rFonts w:ascii="Calibri" w:hAnsi="Calibri" w:cs="Calibri"/>
          <w:snapToGrid w:val="0"/>
          <w:sz w:val="24"/>
          <w:szCs w:val="24"/>
        </w:rPr>
        <w:t>.</w:t>
      </w:r>
    </w:p>
    <w:p w:rsidR="00766D94" w:rsidRDefault="00766D94" w:rsidP="008976B2">
      <w:pPr>
        <w:spacing w:line="240" w:lineRule="atLeast"/>
        <w:jc w:val="both"/>
        <w:rPr>
          <w:rFonts w:ascii="Calibri" w:hAnsi="Calibri" w:cs="Calibri"/>
          <w:b/>
          <w:snapToGrid w:val="0"/>
          <w:color w:val="FF0000"/>
          <w:sz w:val="28"/>
          <w:szCs w:val="28"/>
        </w:rPr>
      </w:pPr>
    </w:p>
    <w:p w:rsidR="006F5AC7" w:rsidRDefault="008976B2" w:rsidP="008976B2">
      <w:pPr>
        <w:spacing w:line="240" w:lineRule="atLeast"/>
        <w:jc w:val="both"/>
        <w:rPr>
          <w:rFonts w:ascii="Calibri" w:hAnsi="Calibri" w:cs="Calibri"/>
          <w:b/>
          <w:snapToGrid w:val="0"/>
          <w:color w:val="FF0000"/>
          <w:sz w:val="28"/>
          <w:szCs w:val="28"/>
        </w:rPr>
      </w:pPr>
      <w:r w:rsidRPr="008976B2">
        <w:rPr>
          <w:rFonts w:ascii="Calibri" w:hAnsi="Calibri" w:cs="Calibri"/>
          <w:b/>
          <w:snapToGrid w:val="0"/>
          <w:color w:val="FF0000"/>
          <w:sz w:val="28"/>
          <w:szCs w:val="28"/>
        </w:rPr>
        <w:t>Aplicação:</w:t>
      </w:r>
    </w:p>
    <w:p w:rsidR="008976B2" w:rsidRPr="007C3B0A" w:rsidRDefault="006F5AC7" w:rsidP="006F5AC7">
      <w:pPr>
        <w:spacing w:line="240" w:lineRule="atLeast"/>
        <w:ind w:left="2124" w:hanging="2124"/>
        <w:jc w:val="both"/>
        <w:rPr>
          <w:rFonts w:ascii="Calibri" w:hAnsi="Calibri" w:cs="Calibri"/>
          <w:b/>
          <w:snapToGrid w:val="0"/>
          <w:color w:val="000000"/>
          <w:sz w:val="24"/>
          <w:szCs w:val="24"/>
        </w:rPr>
      </w:pPr>
      <w:r>
        <w:rPr>
          <w:rFonts w:ascii="Calibri" w:hAnsi="Calibri" w:cs="Calibri"/>
          <w:b/>
          <w:snapToGrid w:val="0"/>
          <w:color w:val="000000"/>
          <w:sz w:val="24"/>
          <w:szCs w:val="24"/>
        </w:rPr>
        <w:t>Modelo SE 1000 A:</w:t>
      </w:r>
      <w:r>
        <w:rPr>
          <w:rFonts w:ascii="Calibri" w:hAnsi="Calibri" w:cs="Calibri"/>
          <w:b/>
          <w:snapToGrid w:val="0"/>
          <w:color w:val="000000"/>
          <w:sz w:val="24"/>
          <w:szCs w:val="24"/>
        </w:rPr>
        <w:tab/>
      </w:r>
      <w:r w:rsidR="00B9297D">
        <w:rPr>
          <w:rFonts w:ascii="Calibri" w:hAnsi="Calibri" w:cs="Calibri"/>
          <w:snapToGrid w:val="0"/>
          <w:color w:val="000000"/>
          <w:sz w:val="24"/>
          <w:szCs w:val="24"/>
        </w:rPr>
        <w:t>Canhões monitores portáteis e canhões utilizados em viaturas, devido ao baixo peso</w:t>
      </w:r>
      <w:r>
        <w:rPr>
          <w:rFonts w:ascii="Calibri" w:hAnsi="Calibri" w:cs="Calibri"/>
          <w:snapToGrid w:val="0"/>
          <w:color w:val="000000"/>
          <w:sz w:val="24"/>
          <w:szCs w:val="24"/>
        </w:rPr>
        <w:t xml:space="preserve">, para aplicação de água ou espuma (tipo </w:t>
      </w:r>
      <w:proofErr w:type="spellStart"/>
      <w:r>
        <w:rPr>
          <w:rFonts w:ascii="Calibri" w:hAnsi="Calibri" w:cs="Calibri"/>
          <w:snapToGrid w:val="0"/>
          <w:color w:val="000000"/>
          <w:sz w:val="24"/>
          <w:szCs w:val="24"/>
        </w:rPr>
        <w:t>AFFF</w:t>
      </w:r>
      <w:proofErr w:type="spellEnd"/>
      <w:r>
        <w:rPr>
          <w:rFonts w:ascii="Calibri" w:hAnsi="Calibri" w:cs="Calibri"/>
          <w:snapToGrid w:val="0"/>
          <w:color w:val="000000"/>
          <w:sz w:val="24"/>
          <w:szCs w:val="24"/>
        </w:rPr>
        <w:t>).</w:t>
      </w:r>
    </w:p>
    <w:p w:rsidR="00DF3406" w:rsidRDefault="00DF3406" w:rsidP="00DF3406">
      <w:pPr>
        <w:spacing w:line="240" w:lineRule="atLeast"/>
        <w:ind w:left="2832" w:hanging="2832"/>
        <w:jc w:val="both"/>
        <w:rPr>
          <w:rFonts w:ascii="Calibri" w:hAnsi="Calibri" w:cs="Calibri"/>
          <w:snapToGrid w:val="0"/>
          <w:color w:val="000000"/>
          <w:sz w:val="24"/>
          <w:szCs w:val="24"/>
        </w:rPr>
      </w:pPr>
    </w:p>
    <w:p w:rsidR="00B9297D" w:rsidRDefault="007C3B0A" w:rsidP="00A0705D">
      <w:pPr>
        <w:spacing w:line="240" w:lineRule="atLeast"/>
        <w:ind w:left="2127" w:hanging="2127"/>
        <w:jc w:val="both"/>
        <w:rPr>
          <w:rFonts w:ascii="Calibri" w:hAnsi="Calibri" w:cs="Calibri"/>
          <w:b/>
          <w:snapToGrid w:val="0"/>
          <w:color w:val="000000"/>
          <w:sz w:val="24"/>
          <w:szCs w:val="24"/>
        </w:rPr>
      </w:pPr>
      <w:r>
        <w:rPr>
          <w:rFonts w:ascii="Calibri" w:hAnsi="Calibri" w:cs="Calibri"/>
          <w:b/>
          <w:snapToGrid w:val="0"/>
          <w:color w:val="000000"/>
          <w:sz w:val="24"/>
          <w:szCs w:val="24"/>
        </w:rPr>
        <w:t xml:space="preserve">Modelo </w:t>
      </w:r>
      <w:r w:rsidR="006F5AC7">
        <w:rPr>
          <w:rFonts w:ascii="Calibri" w:hAnsi="Calibri" w:cs="Calibri"/>
          <w:b/>
          <w:snapToGrid w:val="0"/>
          <w:color w:val="000000"/>
          <w:sz w:val="24"/>
          <w:szCs w:val="24"/>
        </w:rPr>
        <w:t xml:space="preserve">SE 1000 B: </w:t>
      </w:r>
      <w:r w:rsidR="00B9297D">
        <w:rPr>
          <w:rFonts w:ascii="Calibri" w:hAnsi="Calibri" w:cs="Calibri"/>
          <w:snapToGrid w:val="0"/>
          <w:color w:val="000000"/>
          <w:sz w:val="24"/>
          <w:szCs w:val="24"/>
        </w:rPr>
        <w:t xml:space="preserve">Utilizados em canhões monitores fixos de água </w:t>
      </w:r>
      <w:r w:rsidR="00A0705D">
        <w:rPr>
          <w:rFonts w:ascii="Calibri" w:hAnsi="Calibri" w:cs="Calibri"/>
          <w:snapToGrid w:val="0"/>
          <w:color w:val="000000"/>
          <w:sz w:val="24"/>
          <w:szCs w:val="24"/>
        </w:rPr>
        <w:t xml:space="preserve">ou espuma (tipo </w:t>
      </w:r>
      <w:proofErr w:type="spellStart"/>
      <w:r w:rsidR="00A0705D">
        <w:rPr>
          <w:rFonts w:ascii="Calibri" w:hAnsi="Calibri" w:cs="Calibri"/>
          <w:snapToGrid w:val="0"/>
          <w:color w:val="000000"/>
          <w:sz w:val="24"/>
          <w:szCs w:val="24"/>
        </w:rPr>
        <w:t>AFFF</w:t>
      </w:r>
      <w:proofErr w:type="spellEnd"/>
      <w:r w:rsidR="00A0705D">
        <w:rPr>
          <w:rFonts w:ascii="Calibri" w:hAnsi="Calibri" w:cs="Calibri"/>
          <w:snapToGrid w:val="0"/>
          <w:color w:val="000000"/>
          <w:sz w:val="24"/>
          <w:szCs w:val="24"/>
        </w:rPr>
        <w:t xml:space="preserve">), </w:t>
      </w:r>
      <w:r w:rsidR="00B9297D">
        <w:rPr>
          <w:rFonts w:ascii="Calibri" w:hAnsi="Calibri" w:cs="Calibri"/>
          <w:snapToGrid w:val="0"/>
          <w:color w:val="000000"/>
          <w:sz w:val="24"/>
          <w:szCs w:val="24"/>
        </w:rPr>
        <w:t xml:space="preserve">apresenta excelente resistência a corrosão, que possibilita as mais diversas aplicações, como: indústrias químicas/petroquímicas, refinarias, instalações </w:t>
      </w:r>
      <w:proofErr w:type="spellStart"/>
      <w:proofErr w:type="gramStart"/>
      <w:r w:rsidR="00B9297D">
        <w:rPr>
          <w:rFonts w:ascii="Calibri" w:hAnsi="Calibri" w:cs="Calibri"/>
          <w:snapToGrid w:val="0"/>
          <w:color w:val="000000"/>
          <w:sz w:val="24"/>
          <w:szCs w:val="24"/>
        </w:rPr>
        <w:t>off</w:t>
      </w:r>
      <w:proofErr w:type="gramEnd"/>
      <w:r w:rsidR="00B9297D">
        <w:rPr>
          <w:rFonts w:ascii="Calibri" w:hAnsi="Calibri" w:cs="Calibri"/>
          <w:snapToGrid w:val="0"/>
          <w:color w:val="000000"/>
          <w:sz w:val="24"/>
          <w:szCs w:val="24"/>
        </w:rPr>
        <w:t>-shore</w:t>
      </w:r>
      <w:proofErr w:type="spellEnd"/>
      <w:r w:rsidR="00B9297D">
        <w:rPr>
          <w:rFonts w:ascii="Calibri" w:hAnsi="Calibri" w:cs="Calibri"/>
          <w:snapToGrid w:val="0"/>
          <w:color w:val="000000"/>
          <w:sz w:val="24"/>
          <w:szCs w:val="24"/>
        </w:rPr>
        <w:t>, usinas, etc.</w:t>
      </w:r>
    </w:p>
    <w:p w:rsidR="000438FC" w:rsidRDefault="000438FC" w:rsidP="00766D94">
      <w:pPr>
        <w:spacing w:line="240" w:lineRule="atLeast"/>
        <w:ind w:left="2832" w:hanging="2832"/>
        <w:jc w:val="both"/>
        <w:rPr>
          <w:rFonts w:ascii="Calibri" w:hAnsi="Calibri" w:cs="Calibri"/>
          <w:snapToGrid w:val="0"/>
          <w:color w:val="000000"/>
          <w:sz w:val="24"/>
          <w:szCs w:val="24"/>
        </w:rPr>
      </w:pPr>
    </w:p>
    <w:p w:rsidR="00DB6493" w:rsidRPr="00766D94" w:rsidRDefault="00DB6493" w:rsidP="00766D94">
      <w:pPr>
        <w:spacing w:line="240" w:lineRule="atLeast"/>
        <w:ind w:left="2832" w:hanging="2832"/>
        <w:jc w:val="both"/>
        <w:rPr>
          <w:rFonts w:ascii="Calibri" w:hAnsi="Calibri" w:cs="Calibri"/>
          <w:snapToGrid w:val="0"/>
          <w:color w:val="000000"/>
          <w:sz w:val="24"/>
          <w:szCs w:val="24"/>
        </w:rPr>
      </w:pPr>
      <w:r w:rsidRPr="00FC26E3">
        <w:rPr>
          <w:rFonts w:ascii="Calibri" w:hAnsi="Calibri" w:cs="Calibri"/>
          <w:b/>
          <w:snapToGrid w:val="0"/>
          <w:color w:val="FF0000"/>
          <w:sz w:val="28"/>
          <w:szCs w:val="28"/>
        </w:rPr>
        <w:t>Especificação</w:t>
      </w:r>
      <w:r w:rsidR="00FC26E3">
        <w:rPr>
          <w:rFonts w:ascii="Calibri" w:hAnsi="Calibri" w:cs="Calibri"/>
          <w:b/>
          <w:snapToGrid w:val="0"/>
          <w:color w:val="FF0000"/>
          <w:sz w:val="28"/>
          <w:szCs w:val="28"/>
        </w:rPr>
        <w:t>:</w:t>
      </w:r>
      <w:r w:rsidR="00FC26E3">
        <w:rPr>
          <w:rFonts w:ascii="Calibri" w:hAnsi="Calibri" w:cs="Calibri"/>
          <w:b/>
          <w:snapToGrid w:val="0"/>
          <w:color w:val="FF0000"/>
          <w:sz w:val="22"/>
        </w:rPr>
        <w:t xml:space="preserve"> </w:t>
      </w:r>
    </w:p>
    <w:p w:rsidR="00DB6493" w:rsidRDefault="00FC26E3" w:rsidP="00DB6493">
      <w:pPr>
        <w:numPr>
          <w:ilvl w:val="0"/>
          <w:numId w:val="10"/>
        </w:numPr>
        <w:spacing w:line="240" w:lineRule="atLeast"/>
        <w:jc w:val="both"/>
        <w:rPr>
          <w:rFonts w:ascii="Calibri" w:hAnsi="Calibri" w:cs="Calibri"/>
          <w:snapToGrid w:val="0"/>
          <w:sz w:val="24"/>
          <w:szCs w:val="24"/>
        </w:rPr>
      </w:pPr>
      <w:r w:rsidRPr="00B16A8E">
        <w:rPr>
          <w:rFonts w:ascii="Calibri" w:hAnsi="Calibri" w:cs="Calibri"/>
          <w:snapToGrid w:val="0"/>
          <w:sz w:val="24"/>
          <w:szCs w:val="24"/>
        </w:rPr>
        <w:t>V</w:t>
      </w:r>
      <w:r w:rsidR="007C3B0A">
        <w:rPr>
          <w:rFonts w:ascii="Calibri" w:hAnsi="Calibri" w:cs="Calibri"/>
          <w:snapToGrid w:val="0"/>
          <w:sz w:val="24"/>
          <w:szCs w:val="24"/>
        </w:rPr>
        <w:t>azão nominal de 100</w:t>
      </w:r>
      <w:r w:rsidR="00DB6493" w:rsidRPr="00B16A8E">
        <w:rPr>
          <w:rFonts w:ascii="Calibri" w:hAnsi="Calibri" w:cs="Calibri"/>
          <w:snapToGrid w:val="0"/>
          <w:sz w:val="24"/>
          <w:szCs w:val="24"/>
        </w:rPr>
        <w:t>0GPM</w:t>
      </w:r>
      <w:r w:rsidR="00246AF0">
        <w:rPr>
          <w:rFonts w:ascii="Calibri" w:hAnsi="Calibri" w:cs="Calibri"/>
          <w:snapToGrid w:val="0"/>
          <w:sz w:val="24"/>
          <w:szCs w:val="24"/>
        </w:rPr>
        <w:t xml:space="preserve"> </w:t>
      </w:r>
      <w:r w:rsidR="007C3B0A">
        <w:rPr>
          <w:rFonts w:ascii="Calibri" w:hAnsi="Calibri" w:cs="Calibri"/>
          <w:snapToGrid w:val="0"/>
          <w:sz w:val="24"/>
          <w:szCs w:val="24"/>
        </w:rPr>
        <w:t>(3785</w:t>
      </w:r>
      <w:r w:rsidR="00C7312E" w:rsidRPr="00B16A8E">
        <w:rPr>
          <w:rFonts w:ascii="Calibri" w:hAnsi="Calibri" w:cs="Calibri"/>
          <w:snapToGrid w:val="0"/>
          <w:sz w:val="24"/>
          <w:szCs w:val="24"/>
        </w:rPr>
        <w:t>LPM)</w:t>
      </w:r>
      <w:r w:rsidR="00246AF0">
        <w:rPr>
          <w:rFonts w:ascii="Calibri" w:hAnsi="Calibri" w:cs="Calibri"/>
          <w:snapToGrid w:val="0"/>
          <w:sz w:val="24"/>
          <w:szCs w:val="24"/>
        </w:rPr>
        <w:t xml:space="preserve"> @ 100 PSI </w:t>
      </w:r>
      <w:r w:rsidR="00C7312E" w:rsidRPr="00B16A8E">
        <w:rPr>
          <w:rFonts w:ascii="Calibri" w:hAnsi="Calibri" w:cs="Calibri"/>
          <w:snapToGrid w:val="0"/>
          <w:sz w:val="24"/>
          <w:szCs w:val="24"/>
        </w:rPr>
        <w:t xml:space="preserve">(7,0 </w:t>
      </w:r>
      <w:r w:rsidR="00246AF0" w:rsidRPr="00B16A8E">
        <w:rPr>
          <w:rFonts w:ascii="Calibri" w:hAnsi="Calibri" w:cs="Calibri"/>
          <w:snapToGrid w:val="0"/>
          <w:sz w:val="24"/>
          <w:szCs w:val="24"/>
        </w:rPr>
        <w:t>Kgf.</w:t>
      </w:r>
      <w:r w:rsidR="00C7312E" w:rsidRPr="00B16A8E">
        <w:rPr>
          <w:rFonts w:ascii="Calibri" w:hAnsi="Calibri" w:cs="Calibri"/>
          <w:snapToGrid w:val="0"/>
          <w:sz w:val="24"/>
          <w:szCs w:val="24"/>
        </w:rPr>
        <w:t>/cm²)</w:t>
      </w:r>
      <w:r w:rsidR="00ED7D32">
        <w:rPr>
          <w:rFonts w:ascii="Calibri" w:hAnsi="Calibri" w:cs="Calibri"/>
          <w:snapToGrid w:val="0"/>
          <w:sz w:val="24"/>
          <w:szCs w:val="24"/>
        </w:rPr>
        <w:t>.</w:t>
      </w:r>
    </w:p>
    <w:p w:rsidR="00623625" w:rsidRDefault="00623625" w:rsidP="00DB6493">
      <w:pPr>
        <w:numPr>
          <w:ilvl w:val="0"/>
          <w:numId w:val="10"/>
        </w:numPr>
        <w:spacing w:line="240" w:lineRule="atLeast"/>
        <w:jc w:val="both"/>
        <w:rPr>
          <w:rFonts w:ascii="Calibri" w:hAnsi="Calibri" w:cs="Calibri"/>
          <w:snapToGrid w:val="0"/>
          <w:sz w:val="24"/>
          <w:szCs w:val="24"/>
        </w:rPr>
      </w:pPr>
      <w:r>
        <w:rPr>
          <w:rFonts w:ascii="Calibri" w:hAnsi="Calibri" w:cs="Calibri"/>
          <w:snapToGrid w:val="0"/>
          <w:sz w:val="24"/>
          <w:szCs w:val="24"/>
        </w:rPr>
        <w:t>Fator K=100 – Constante empregada para cálculo da vazão, expresso da seguinte forma:</w:t>
      </w:r>
    </w:p>
    <w:p w:rsidR="00623625" w:rsidRPr="000438FC" w:rsidRDefault="00623625" w:rsidP="00623625">
      <w:pPr>
        <w:spacing w:line="240" w:lineRule="atLeast"/>
        <w:ind w:left="720"/>
        <w:jc w:val="both"/>
        <w:rPr>
          <w:rFonts w:ascii="Calibri" w:hAnsi="Calibri" w:cs="Calibri"/>
          <w:snapToGrid w:val="0"/>
          <w:sz w:val="24"/>
          <w:szCs w:val="24"/>
        </w:rPr>
      </w:pPr>
      <w:r w:rsidRPr="000438FC">
        <w:rPr>
          <w:rFonts w:ascii="Calibri" w:hAnsi="Calibri" w:cs="Calibri"/>
          <w:snapToGrid w:val="0"/>
          <w:sz w:val="24"/>
          <w:szCs w:val="24"/>
        </w:rPr>
        <w:t>Q = K √</w:t>
      </w:r>
      <w:r w:rsidR="000438FC" w:rsidRPr="000438FC">
        <w:rPr>
          <w:rFonts w:ascii="Calibri" w:hAnsi="Calibri" w:cs="Calibri"/>
          <w:snapToGrid w:val="0"/>
          <w:sz w:val="24"/>
          <w:szCs w:val="24"/>
        </w:rPr>
        <w:t>P, onde: Q=vaz</w:t>
      </w:r>
      <w:r w:rsidR="000438FC">
        <w:rPr>
          <w:rFonts w:ascii="Calibri" w:hAnsi="Calibri" w:cs="Calibri"/>
          <w:snapToGrid w:val="0"/>
          <w:sz w:val="24"/>
          <w:szCs w:val="24"/>
        </w:rPr>
        <w:t>ão (GPM) e P=pressão (PSI)</w:t>
      </w:r>
      <w:r w:rsidR="00ED7D32">
        <w:rPr>
          <w:rFonts w:ascii="Calibri" w:hAnsi="Calibri" w:cs="Calibri"/>
          <w:snapToGrid w:val="0"/>
          <w:sz w:val="24"/>
          <w:szCs w:val="24"/>
        </w:rPr>
        <w:t>.</w:t>
      </w:r>
    </w:p>
    <w:p w:rsidR="00246AF0" w:rsidRDefault="00C7312E" w:rsidP="00DB6493">
      <w:pPr>
        <w:numPr>
          <w:ilvl w:val="0"/>
          <w:numId w:val="10"/>
        </w:numPr>
        <w:spacing w:line="240" w:lineRule="atLeast"/>
        <w:jc w:val="both"/>
        <w:rPr>
          <w:rFonts w:ascii="Calibri" w:hAnsi="Calibri" w:cs="Calibri"/>
          <w:snapToGrid w:val="0"/>
          <w:sz w:val="24"/>
          <w:szCs w:val="24"/>
        </w:rPr>
      </w:pPr>
      <w:r w:rsidRPr="00B16A8E">
        <w:rPr>
          <w:rFonts w:ascii="Calibri" w:hAnsi="Calibri" w:cs="Calibri"/>
          <w:snapToGrid w:val="0"/>
          <w:sz w:val="24"/>
          <w:szCs w:val="24"/>
        </w:rPr>
        <w:t xml:space="preserve">Material de Fabricação (Corpo): </w:t>
      </w:r>
    </w:p>
    <w:p w:rsidR="00DB6493" w:rsidRDefault="00246AF0" w:rsidP="00246AF0">
      <w:pPr>
        <w:spacing w:line="240" w:lineRule="atLeast"/>
        <w:ind w:left="720"/>
        <w:jc w:val="both"/>
        <w:rPr>
          <w:rFonts w:ascii="Calibri" w:hAnsi="Calibri" w:cs="Calibri"/>
          <w:snapToGrid w:val="0"/>
          <w:sz w:val="24"/>
          <w:szCs w:val="24"/>
        </w:rPr>
      </w:pPr>
      <w:r>
        <w:rPr>
          <w:rFonts w:ascii="Calibri" w:hAnsi="Calibri" w:cs="Calibri"/>
          <w:snapToGrid w:val="0"/>
          <w:sz w:val="24"/>
          <w:szCs w:val="24"/>
        </w:rPr>
        <w:t xml:space="preserve">- </w:t>
      </w:r>
      <w:r w:rsidR="00CA6A10">
        <w:rPr>
          <w:rFonts w:ascii="Calibri" w:hAnsi="Calibri" w:cs="Calibri"/>
          <w:b/>
          <w:snapToGrid w:val="0"/>
          <w:color w:val="000000"/>
          <w:sz w:val="24"/>
          <w:szCs w:val="24"/>
        </w:rPr>
        <w:t>Modelo SE 1000</w:t>
      </w:r>
      <w:r w:rsidR="00460185">
        <w:rPr>
          <w:rFonts w:ascii="Calibri" w:hAnsi="Calibri" w:cs="Calibri"/>
          <w:b/>
          <w:snapToGrid w:val="0"/>
          <w:color w:val="000000"/>
          <w:sz w:val="24"/>
          <w:szCs w:val="24"/>
        </w:rPr>
        <w:t>A</w:t>
      </w:r>
      <w:r w:rsidRPr="00DF3406">
        <w:rPr>
          <w:rFonts w:ascii="Calibri" w:hAnsi="Calibri" w:cs="Calibri"/>
          <w:b/>
          <w:snapToGrid w:val="0"/>
          <w:color w:val="000000"/>
          <w:sz w:val="24"/>
          <w:szCs w:val="24"/>
        </w:rPr>
        <w:t>:</w:t>
      </w:r>
      <w:r>
        <w:rPr>
          <w:rFonts w:ascii="Calibri" w:hAnsi="Calibri" w:cs="Calibri"/>
          <w:b/>
          <w:snapToGrid w:val="0"/>
          <w:color w:val="000000"/>
          <w:sz w:val="24"/>
          <w:szCs w:val="24"/>
        </w:rPr>
        <w:t xml:space="preserve"> </w:t>
      </w:r>
      <w:r w:rsidR="00460185">
        <w:rPr>
          <w:rFonts w:ascii="Calibri" w:hAnsi="Calibri" w:cs="Calibri"/>
          <w:snapToGrid w:val="0"/>
          <w:color w:val="000000"/>
          <w:sz w:val="24"/>
          <w:szCs w:val="24"/>
        </w:rPr>
        <w:t>Liga Leve de Alumínio</w:t>
      </w:r>
      <w:r w:rsidR="00ED7D32">
        <w:rPr>
          <w:rFonts w:ascii="Calibri" w:hAnsi="Calibri" w:cs="Calibri"/>
          <w:snapToGrid w:val="0"/>
          <w:color w:val="000000"/>
          <w:sz w:val="24"/>
          <w:szCs w:val="24"/>
        </w:rPr>
        <w:t>.</w:t>
      </w:r>
    </w:p>
    <w:p w:rsidR="00246AF0" w:rsidRDefault="00246AF0" w:rsidP="00246AF0">
      <w:pPr>
        <w:spacing w:line="240" w:lineRule="atLeast"/>
        <w:ind w:left="720"/>
        <w:jc w:val="both"/>
        <w:rPr>
          <w:rFonts w:ascii="Calibri" w:hAnsi="Calibri" w:cs="Calibri"/>
          <w:snapToGrid w:val="0"/>
          <w:color w:val="000000"/>
          <w:sz w:val="24"/>
          <w:szCs w:val="24"/>
        </w:rPr>
      </w:pPr>
      <w:r>
        <w:rPr>
          <w:rFonts w:ascii="Calibri" w:hAnsi="Calibri" w:cs="Calibri"/>
          <w:snapToGrid w:val="0"/>
          <w:sz w:val="24"/>
          <w:szCs w:val="24"/>
        </w:rPr>
        <w:t xml:space="preserve">- </w:t>
      </w:r>
      <w:r w:rsidR="00460185">
        <w:rPr>
          <w:rFonts w:ascii="Calibri" w:hAnsi="Calibri" w:cs="Calibri"/>
          <w:b/>
          <w:snapToGrid w:val="0"/>
          <w:color w:val="000000"/>
          <w:sz w:val="24"/>
          <w:szCs w:val="24"/>
        </w:rPr>
        <w:t xml:space="preserve">Modelo </w:t>
      </w:r>
      <w:r w:rsidR="00CA6A10">
        <w:rPr>
          <w:rFonts w:ascii="Calibri" w:hAnsi="Calibri" w:cs="Calibri"/>
          <w:b/>
          <w:snapToGrid w:val="0"/>
          <w:color w:val="000000"/>
          <w:sz w:val="24"/>
          <w:szCs w:val="24"/>
        </w:rPr>
        <w:t>SE 1000</w:t>
      </w:r>
      <w:r w:rsidR="00460185">
        <w:rPr>
          <w:rFonts w:ascii="Calibri" w:hAnsi="Calibri" w:cs="Calibri"/>
          <w:b/>
          <w:snapToGrid w:val="0"/>
          <w:color w:val="000000"/>
          <w:sz w:val="24"/>
          <w:szCs w:val="24"/>
        </w:rPr>
        <w:t>B</w:t>
      </w:r>
      <w:r>
        <w:rPr>
          <w:rFonts w:ascii="Calibri" w:hAnsi="Calibri" w:cs="Calibri"/>
          <w:b/>
          <w:snapToGrid w:val="0"/>
          <w:color w:val="000000"/>
          <w:sz w:val="24"/>
          <w:szCs w:val="24"/>
        </w:rPr>
        <w:t xml:space="preserve">: </w:t>
      </w:r>
      <w:r w:rsidR="00460185">
        <w:rPr>
          <w:rFonts w:ascii="Calibri" w:hAnsi="Calibri" w:cs="Calibri"/>
          <w:snapToGrid w:val="0"/>
          <w:color w:val="000000"/>
          <w:sz w:val="24"/>
          <w:szCs w:val="24"/>
        </w:rPr>
        <w:t>Latão fundido</w:t>
      </w:r>
      <w:r w:rsidR="00ED7D32">
        <w:rPr>
          <w:rFonts w:ascii="Calibri" w:hAnsi="Calibri" w:cs="Calibri"/>
          <w:snapToGrid w:val="0"/>
          <w:color w:val="000000"/>
          <w:sz w:val="24"/>
          <w:szCs w:val="24"/>
        </w:rPr>
        <w:t>.</w:t>
      </w:r>
    </w:p>
    <w:p w:rsidR="00E75AF0" w:rsidRDefault="00E75AF0" w:rsidP="00E75AF0">
      <w:pPr>
        <w:numPr>
          <w:ilvl w:val="0"/>
          <w:numId w:val="10"/>
        </w:numPr>
        <w:spacing w:line="240" w:lineRule="atLeast"/>
        <w:jc w:val="both"/>
        <w:rPr>
          <w:rFonts w:ascii="Calibri" w:hAnsi="Calibri" w:cs="Calibri"/>
          <w:snapToGrid w:val="0"/>
          <w:sz w:val="24"/>
          <w:szCs w:val="24"/>
        </w:rPr>
      </w:pPr>
      <w:r>
        <w:rPr>
          <w:rFonts w:ascii="Calibri" w:hAnsi="Calibri" w:cs="Calibri"/>
          <w:snapToGrid w:val="0"/>
          <w:sz w:val="24"/>
          <w:szCs w:val="24"/>
        </w:rPr>
        <w:t xml:space="preserve">Calibrado para operar nas dosagens LGE de </w:t>
      </w:r>
      <w:proofErr w:type="gramStart"/>
      <w:r>
        <w:rPr>
          <w:rFonts w:ascii="Calibri" w:hAnsi="Calibri" w:cs="Calibri"/>
          <w:snapToGrid w:val="0"/>
          <w:sz w:val="24"/>
          <w:szCs w:val="24"/>
        </w:rPr>
        <w:t>1</w:t>
      </w:r>
      <w:proofErr w:type="gramEnd"/>
      <w:r>
        <w:rPr>
          <w:rFonts w:ascii="Calibri" w:hAnsi="Calibri" w:cs="Calibri"/>
          <w:snapToGrid w:val="0"/>
          <w:sz w:val="24"/>
          <w:szCs w:val="24"/>
        </w:rPr>
        <w:t xml:space="preserve"> ou 3%, através de orifício fixo</w:t>
      </w:r>
      <w:r w:rsidR="00ED7D32">
        <w:rPr>
          <w:rFonts w:ascii="Calibri" w:hAnsi="Calibri" w:cs="Calibri"/>
          <w:snapToGrid w:val="0"/>
          <w:sz w:val="24"/>
          <w:szCs w:val="24"/>
        </w:rPr>
        <w:t>.</w:t>
      </w:r>
    </w:p>
    <w:p w:rsidR="00ED7D32" w:rsidRDefault="00ED7D32" w:rsidP="00E75AF0">
      <w:pPr>
        <w:numPr>
          <w:ilvl w:val="0"/>
          <w:numId w:val="10"/>
        </w:numPr>
        <w:spacing w:line="240" w:lineRule="atLeast"/>
        <w:jc w:val="both"/>
        <w:rPr>
          <w:rFonts w:ascii="Calibri" w:hAnsi="Calibri" w:cs="Calibri"/>
          <w:snapToGrid w:val="0"/>
          <w:sz w:val="24"/>
          <w:szCs w:val="24"/>
        </w:rPr>
      </w:pPr>
      <w:r w:rsidRPr="00FF4C55">
        <w:rPr>
          <w:rFonts w:ascii="Calibri" w:hAnsi="Calibri" w:cs="Calibri"/>
          <w:snapToGrid w:val="0"/>
          <w:sz w:val="24"/>
          <w:szCs w:val="24"/>
        </w:rPr>
        <w:lastRenderedPageBreak/>
        <w:t>Bocal</w:t>
      </w:r>
      <w:r>
        <w:rPr>
          <w:rFonts w:ascii="Calibri" w:hAnsi="Calibri" w:cs="Calibri"/>
          <w:snapToGrid w:val="0"/>
          <w:sz w:val="24"/>
          <w:szCs w:val="24"/>
        </w:rPr>
        <w:t xml:space="preserve"> de LGE do esguicho dotado de tampão tipo engate rápido.</w:t>
      </w:r>
    </w:p>
    <w:p w:rsidR="00ED7D32" w:rsidRPr="00246AF0" w:rsidRDefault="00ED7D32" w:rsidP="00E75AF0">
      <w:pPr>
        <w:numPr>
          <w:ilvl w:val="0"/>
          <w:numId w:val="10"/>
        </w:numPr>
        <w:spacing w:line="240" w:lineRule="atLeast"/>
        <w:jc w:val="both"/>
        <w:rPr>
          <w:rFonts w:ascii="Calibri" w:hAnsi="Calibri" w:cs="Calibri"/>
          <w:snapToGrid w:val="0"/>
          <w:sz w:val="24"/>
          <w:szCs w:val="24"/>
        </w:rPr>
      </w:pPr>
      <w:r>
        <w:rPr>
          <w:rFonts w:ascii="Calibri" w:hAnsi="Calibri" w:cs="Calibri"/>
          <w:snapToGrid w:val="0"/>
          <w:sz w:val="24"/>
          <w:szCs w:val="24"/>
        </w:rPr>
        <w:t xml:space="preserve">Tubo </w:t>
      </w:r>
      <w:proofErr w:type="spellStart"/>
      <w:r>
        <w:rPr>
          <w:rFonts w:ascii="Calibri" w:hAnsi="Calibri" w:cs="Calibri"/>
          <w:snapToGrid w:val="0"/>
          <w:sz w:val="24"/>
          <w:szCs w:val="24"/>
        </w:rPr>
        <w:t>pick</w:t>
      </w:r>
      <w:proofErr w:type="spellEnd"/>
      <w:r>
        <w:rPr>
          <w:rFonts w:ascii="Calibri" w:hAnsi="Calibri" w:cs="Calibri"/>
          <w:snapToGrid w:val="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napToGrid w:val="0"/>
          <w:sz w:val="24"/>
          <w:szCs w:val="24"/>
        </w:rPr>
        <w:t>up</w:t>
      </w:r>
      <w:proofErr w:type="spellEnd"/>
      <w:r>
        <w:rPr>
          <w:rFonts w:ascii="Calibri" w:hAnsi="Calibri" w:cs="Calibri"/>
          <w:snapToGrid w:val="0"/>
          <w:sz w:val="24"/>
          <w:szCs w:val="24"/>
        </w:rPr>
        <w:t xml:space="preserve"> de 2,5 m de comprimento e 1.1</w:t>
      </w:r>
      <w:proofErr w:type="gramStart"/>
      <w:r>
        <w:rPr>
          <w:rFonts w:ascii="Calibri" w:hAnsi="Calibri" w:cs="Calibri"/>
          <w:snapToGrid w:val="0"/>
          <w:sz w:val="24"/>
          <w:szCs w:val="24"/>
        </w:rPr>
        <w:t>/2”</w:t>
      </w:r>
      <w:proofErr w:type="gramEnd"/>
      <w:r>
        <w:rPr>
          <w:rFonts w:ascii="Calibri" w:hAnsi="Calibri" w:cs="Calibri"/>
          <w:snapToGrid w:val="0"/>
          <w:sz w:val="24"/>
          <w:szCs w:val="24"/>
        </w:rPr>
        <w:t xml:space="preserve"> de diâmetro, com conexão tipo engate rápido, em uma extremidade.</w:t>
      </w:r>
    </w:p>
    <w:p w:rsidR="00DB6493" w:rsidRDefault="00F034D3" w:rsidP="00DB6493">
      <w:pPr>
        <w:numPr>
          <w:ilvl w:val="0"/>
          <w:numId w:val="10"/>
        </w:numPr>
        <w:spacing w:line="240" w:lineRule="atLeast"/>
        <w:jc w:val="both"/>
        <w:rPr>
          <w:rFonts w:ascii="Calibri" w:hAnsi="Calibri" w:cs="Calibri"/>
          <w:snapToGrid w:val="0"/>
          <w:sz w:val="24"/>
          <w:szCs w:val="24"/>
        </w:rPr>
      </w:pPr>
      <w:r>
        <w:rPr>
          <w:rFonts w:ascii="Calibri" w:hAnsi="Calibri" w:cs="Calibri"/>
          <w:snapToGrid w:val="0"/>
          <w:sz w:val="24"/>
          <w:szCs w:val="24"/>
        </w:rPr>
        <w:t xml:space="preserve">Peso: </w:t>
      </w:r>
    </w:p>
    <w:p w:rsidR="00246AF0" w:rsidRDefault="00246AF0" w:rsidP="00246AF0">
      <w:pPr>
        <w:numPr>
          <w:ilvl w:val="0"/>
          <w:numId w:val="10"/>
        </w:numPr>
        <w:spacing w:line="240" w:lineRule="atLeast"/>
        <w:jc w:val="both"/>
        <w:rPr>
          <w:rFonts w:ascii="Calibri" w:hAnsi="Calibri" w:cs="Calibri"/>
          <w:snapToGrid w:val="0"/>
          <w:sz w:val="24"/>
          <w:szCs w:val="24"/>
        </w:rPr>
      </w:pPr>
      <w:r>
        <w:rPr>
          <w:rFonts w:ascii="Calibri" w:hAnsi="Calibri" w:cs="Calibri"/>
          <w:snapToGrid w:val="0"/>
          <w:sz w:val="24"/>
          <w:szCs w:val="24"/>
        </w:rPr>
        <w:t xml:space="preserve">- </w:t>
      </w:r>
      <w:r w:rsidR="000438FC">
        <w:rPr>
          <w:rFonts w:ascii="Calibri" w:hAnsi="Calibri" w:cs="Calibri"/>
          <w:b/>
          <w:snapToGrid w:val="0"/>
          <w:color w:val="000000"/>
          <w:sz w:val="24"/>
          <w:szCs w:val="24"/>
        </w:rPr>
        <w:t>Modelo SE 1000A</w:t>
      </w:r>
      <w:r w:rsidRPr="00DF3406">
        <w:rPr>
          <w:rFonts w:ascii="Calibri" w:hAnsi="Calibri" w:cs="Calibri"/>
          <w:b/>
          <w:snapToGrid w:val="0"/>
          <w:color w:val="000000"/>
          <w:sz w:val="24"/>
          <w:szCs w:val="24"/>
        </w:rPr>
        <w:t>:</w:t>
      </w:r>
      <w:r>
        <w:rPr>
          <w:rFonts w:ascii="Calibri" w:hAnsi="Calibri" w:cs="Calibri"/>
          <w:b/>
          <w:snapToGrid w:val="0"/>
          <w:color w:val="000000"/>
          <w:sz w:val="24"/>
          <w:szCs w:val="24"/>
        </w:rPr>
        <w:t xml:space="preserve"> </w:t>
      </w:r>
      <w:r w:rsidR="000438FC">
        <w:rPr>
          <w:rFonts w:ascii="Calibri" w:hAnsi="Calibri" w:cs="Calibri"/>
          <w:snapToGrid w:val="0"/>
          <w:sz w:val="24"/>
          <w:szCs w:val="24"/>
        </w:rPr>
        <w:t>5,4 kg</w:t>
      </w:r>
      <w:r>
        <w:rPr>
          <w:rFonts w:ascii="Calibri" w:hAnsi="Calibri" w:cs="Calibri"/>
          <w:snapToGrid w:val="0"/>
          <w:sz w:val="24"/>
          <w:szCs w:val="24"/>
        </w:rPr>
        <w:t>.</w:t>
      </w:r>
    </w:p>
    <w:p w:rsidR="00246AF0" w:rsidRPr="00246AF0" w:rsidRDefault="00246AF0" w:rsidP="00246AF0">
      <w:pPr>
        <w:numPr>
          <w:ilvl w:val="0"/>
          <w:numId w:val="10"/>
        </w:numPr>
        <w:spacing w:line="240" w:lineRule="atLeast"/>
        <w:jc w:val="both"/>
        <w:rPr>
          <w:rFonts w:ascii="Calibri" w:hAnsi="Calibri" w:cs="Calibri"/>
          <w:snapToGrid w:val="0"/>
          <w:sz w:val="24"/>
          <w:szCs w:val="24"/>
        </w:rPr>
      </w:pPr>
      <w:r>
        <w:rPr>
          <w:rFonts w:ascii="Calibri" w:hAnsi="Calibri" w:cs="Calibri"/>
          <w:snapToGrid w:val="0"/>
          <w:sz w:val="24"/>
          <w:szCs w:val="24"/>
        </w:rPr>
        <w:t xml:space="preserve">- </w:t>
      </w:r>
      <w:r>
        <w:rPr>
          <w:rFonts w:ascii="Calibri" w:hAnsi="Calibri" w:cs="Calibri"/>
          <w:b/>
          <w:snapToGrid w:val="0"/>
          <w:color w:val="000000"/>
          <w:sz w:val="24"/>
          <w:szCs w:val="24"/>
        </w:rPr>
        <w:t>Modelo</w:t>
      </w:r>
      <w:r w:rsidR="000438FC">
        <w:rPr>
          <w:rFonts w:ascii="Calibri" w:hAnsi="Calibri" w:cs="Calibri"/>
          <w:b/>
          <w:snapToGrid w:val="0"/>
          <w:color w:val="000000"/>
          <w:sz w:val="24"/>
          <w:szCs w:val="24"/>
        </w:rPr>
        <w:t xml:space="preserve"> SE 1000B</w:t>
      </w:r>
      <w:r>
        <w:rPr>
          <w:rFonts w:ascii="Calibri" w:hAnsi="Calibri" w:cs="Calibri"/>
          <w:b/>
          <w:snapToGrid w:val="0"/>
          <w:color w:val="000000"/>
          <w:sz w:val="24"/>
          <w:szCs w:val="24"/>
        </w:rPr>
        <w:t xml:space="preserve">: </w:t>
      </w:r>
      <w:r w:rsidR="000438FC">
        <w:rPr>
          <w:rFonts w:ascii="Calibri" w:hAnsi="Calibri" w:cs="Calibri"/>
          <w:snapToGrid w:val="0"/>
          <w:color w:val="000000"/>
          <w:sz w:val="24"/>
          <w:szCs w:val="24"/>
        </w:rPr>
        <w:t>8,5 kg</w:t>
      </w:r>
      <w:r>
        <w:rPr>
          <w:rFonts w:ascii="Calibri" w:hAnsi="Calibri" w:cs="Calibri"/>
          <w:snapToGrid w:val="0"/>
          <w:color w:val="000000"/>
          <w:sz w:val="24"/>
          <w:szCs w:val="24"/>
        </w:rPr>
        <w:t>.</w:t>
      </w:r>
    </w:p>
    <w:p w:rsidR="00DB6493" w:rsidRPr="00F034D3" w:rsidRDefault="00C7312E" w:rsidP="00246AF0">
      <w:pPr>
        <w:numPr>
          <w:ilvl w:val="0"/>
          <w:numId w:val="10"/>
        </w:numPr>
        <w:spacing w:line="240" w:lineRule="atLeast"/>
        <w:jc w:val="both"/>
        <w:rPr>
          <w:rFonts w:ascii="Calibri" w:hAnsi="Calibri" w:cs="Calibri"/>
          <w:snapToGrid w:val="0"/>
          <w:sz w:val="24"/>
          <w:szCs w:val="24"/>
        </w:rPr>
      </w:pPr>
      <w:r w:rsidRPr="00B16A8E">
        <w:rPr>
          <w:rFonts w:ascii="Calibri" w:hAnsi="Calibri" w:cs="Calibri"/>
          <w:snapToGrid w:val="0"/>
          <w:sz w:val="24"/>
          <w:szCs w:val="24"/>
        </w:rPr>
        <w:t>Conexão de entrada</w:t>
      </w:r>
      <w:r w:rsidR="00DB6493" w:rsidRPr="00B16A8E">
        <w:rPr>
          <w:rFonts w:ascii="Calibri" w:hAnsi="Calibri" w:cs="Calibri"/>
          <w:snapToGrid w:val="0"/>
          <w:sz w:val="24"/>
          <w:szCs w:val="24"/>
        </w:rPr>
        <w:t xml:space="preserve"> </w:t>
      </w:r>
      <w:r w:rsidRPr="00B16A8E">
        <w:rPr>
          <w:rFonts w:ascii="Calibri" w:hAnsi="Calibri" w:cs="Calibri"/>
          <w:snapToGrid w:val="0"/>
          <w:sz w:val="24"/>
          <w:szCs w:val="24"/>
        </w:rPr>
        <w:t>(tipo giratório): rosca fêmea 2</w:t>
      </w:r>
      <w:r w:rsidR="00B16A8E">
        <w:rPr>
          <w:rFonts w:ascii="Calibri" w:hAnsi="Calibri" w:cs="Calibri"/>
          <w:snapToGrid w:val="0"/>
          <w:sz w:val="24"/>
          <w:szCs w:val="24"/>
        </w:rPr>
        <w:t>.1</w:t>
      </w:r>
      <w:proofErr w:type="gramStart"/>
      <w:r w:rsidR="00B16A8E">
        <w:rPr>
          <w:rFonts w:ascii="Calibri" w:hAnsi="Calibri" w:cs="Calibri"/>
          <w:snapToGrid w:val="0"/>
          <w:sz w:val="24"/>
          <w:szCs w:val="24"/>
        </w:rPr>
        <w:t>/2</w:t>
      </w:r>
      <w:r w:rsidR="00F034D3">
        <w:rPr>
          <w:rFonts w:ascii="Calibri" w:hAnsi="Calibri" w:cs="Calibri"/>
          <w:snapToGrid w:val="0"/>
          <w:sz w:val="24"/>
          <w:szCs w:val="24"/>
        </w:rPr>
        <w:t>”</w:t>
      </w:r>
      <w:proofErr w:type="gramEnd"/>
      <w:r w:rsidRPr="00F034D3">
        <w:rPr>
          <w:rFonts w:ascii="Calibri" w:hAnsi="Calibri" w:cs="Calibri"/>
          <w:snapToGrid w:val="0"/>
          <w:sz w:val="24"/>
          <w:szCs w:val="24"/>
        </w:rPr>
        <w:t xml:space="preserve"> -</w:t>
      </w:r>
      <w:r w:rsidR="00B16A8E" w:rsidRPr="00F034D3">
        <w:rPr>
          <w:rFonts w:ascii="Calibri" w:hAnsi="Calibri" w:cs="Calibri"/>
          <w:snapToGrid w:val="0"/>
          <w:sz w:val="24"/>
          <w:szCs w:val="24"/>
        </w:rPr>
        <w:t xml:space="preserve"> </w:t>
      </w:r>
      <w:proofErr w:type="spellStart"/>
      <w:r w:rsidR="00DB6493" w:rsidRPr="00F034D3">
        <w:rPr>
          <w:rFonts w:ascii="Calibri" w:hAnsi="Calibri" w:cs="Calibri"/>
          <w:snapToGrid w:val="0"/>
          <w:sz w:val="24"/>
          <w:szCs w:val="24"/>
        </w:rPr>
        <w:t>NH</w:t>
      </w:r>
      <w:proofErr w:type="spellEnd"/>
      <w:r w:rsidR="00DB6493" w:rsidRPr="00F034D3">
        <w:rPr>
          <w:rFonts w:ascii="Calibri" w:hAnsi="Calibri" w:cs="Calibri"/>
          <w:snapToGrid w:val="0"/>
          <w:sz w:val="24"/>
          <w:szCs w:val="24"/>
        </w:rPr>
        <w:t xml:space="preserve">-7,5 </w:t>
      </w:r>
      <w:proofErr w:type="spellStart"/>
      <w:r w:rsidRPr="00F034D3">
        <w:rPr>
          <w:rFonts w:ascii="Calibri" w:hAnsi="Calibri" w:cs="Calibri"/>
          <w:snapToGrid w:val="0"/>
          <w:sz w:val="24"/>
          <w:szCs w:val="24"/>
        </w:rPr>
        <w:t>FFP</w:t>
      </w:r>
      <w:proofErr w:type="spellEnd"/>
    </w:p>
    <w:p w:rsidR="00DB6493" w:rsidRPr="00B16A8E" w:rsidRDefault="00DB6493" w:rsidP="00DB6493">
      <w:pPr>
        <w:numPr>
          <w:ilvl w:val="0"/>
          <w:numId w:val="10"/>
        </w:numPr>
        <w:spacing w:line="240" w:lineRule="atLeast"/>
        <w:jc w:val="both"/>
        <w:rPr>
          <w:rFonts w:ascii="Calibri" w:hAnsi="Calibri" w:cs="Calibri"/>
          <w:snapToGrid w:val="0"/>
          <w:sz w:val="24"/>
          <w:szCs w:val="24"/>
        </w:rPr>
      </w:pPr>
      <w:r w:rsidRPr="00B16A8E">
        <w:rPr>
          <w:rFonts w:ascii="Calibri" w:hAnsi="Calibri" w:cs="Calibri"/>
          <w:snapToGrid w:val="0"/>
          <w:sz w:val="24"/>
          <w:szCs w:val="24"/>
        </w:rPr>
        <w:t xml:space="preserve">Comprimento: </w:t>
      </w:r>
      <w:r w:rsidR="000438FC">
        <w:rPr>
          <w:rFonts w:ascii="Calibri" w:hAnsi="Calibri" w:cs="Calibri"/>
          <w:snapToGrid w:val="0"/>
          <w:sz w:val="24"/>
          <w:szCs w:val="24"/>
        </w:rPr>
        <w:t>241</w:t>
      </w:r>
      <w:r w:rsidR="00C7312E" w:rsidRPr="00B16A8E">
        <w:rPr>
          <w:rFonts w:ascii="Calibri" w:hAnsi="Calibri" w:cs="Calibri"/>
          <w:snapToGrid w:val="0"/>
          <w:sz w:val="24"/>
          <w:szCs w:val="24"/>
        </w:rPr>
        <w:t xml:space="preserve"> mm</w:t>
      </w:r>
    </w:p>
    <w:p w:rsidR="00F034D3" w:rsidRDefault="00E75AF0" w:rsidP="00F034D3">
      <w:pPr>
        <w:numPr>
          <w:ilvl w:val="0"/>
          <w:numId w:val="10"/>
        </w:numPr>
        <w:spacing w:line="240" w:lineRule="atLeast"/>
        <w:jc w:val="both"/>
        <w:rPr>
          <w:rFonts w:ascii="Calibri" w:hAnsi="Calibri" w:cs="Calibri"/>
          <w:snapToGrid w:val="0"/>
          <w:sz w:val="24"/>
          <w:szCs w:val="24"/>
        </w:rPr>
      </w:pPr>
      <w:r>
        <w:rPr>
          <w:rFonts w:ascii="Calibri" w:hAnsi="Calibri" w:cs="Calibri"/>
          <w:snapToGrid w:val="0"/>
          <w:sz w:val="24"/>
          <w:szCs w:val="24"/>
        </w:rPr>
        <w:t xml:space="preserve">Requer o uso de Tubo Laminador, modelo </w:t>
      </w:r>
      <w:proofErr w:type="spellStart"/>
      <w:r>
        <w:rPr>
          <w:rFonts w:ascii="Calibri" w:hAnsi="Calibri" w:cs="Calibri"/>
          <w:snapToGrid w:val="0"/>
          <w:sz w:val="24"/>
          <w:szCs w:val="24"/>
        </w:rPr>
        <w:t>TL</w:t>
      </w:r>
      <w:proofErr w:type="spellEnd"/>
      <w:r>
        <w:rPr>
          <w:rFonts w:ascii="Calibri" w:hAnsi="Calibri" w:cs="Calibri"/>
          <w:snapToGrid w:val="0"/>
          <w:sz w:val="24"/>
          <w:szCs w:val="24"/>
        </w:rPr>
        <w:t xml:space="preserve"> 2.5 ou similar.</w:t>
      </w:r>
    </w:p>
    <w:p w:rsidR="00E75AF0" w:rsidRDefault="00E75AF0" w:rsidP="00F034D3">
      <w:pPr>
        <w:numPr>
          <w:ilvl w:val="0"/>
          <w:numId w:val="10"/>
        </w:numPr>
        <w:spacing w:line="240" w:lineRule="atLeast"/>
        <w:jc w:val="both"/>
        <w:rPr>
          <w:rFonts w:ascii="Calibri" w:hAnsi="Calibri" w:cs="Calibri"/>
          <w:snapToGrid w:val="0"/>
          <w:sz w:val="24"/>
          <w:szCs w:val="24"/>
        </w:rPr>
      </w:pPr>
      <w:r>
        <w:rPr>
          <w:rFonts w:ascii="Calibri" w:hAnsi="Calibri" w:cs="Calibri"/>
          <w:snapToGrid w:val="0"/>
          <w:sz w:val="24"/>
          <w:szCs w:val="24"/>
        </w:rPr>
        <w:t xml:space="preserve">Dotado de </w:t>
      </w:r>
      <w:proofErr w:type="spellStart"/>
      <w:r>
        <w:rPr>
          <w:rFonts w:ascii="Calibri" w:hAnsi="Calibri" w:cs="Calibri"/>
          <w:snapToGrid w:val="0"/>
          <w:sz w:val="24"/>
          <w:szCs w:val="24"/>
        </w:rPr>
        <w:t>engraxadeira</w:t>
      </w:r>
      <w:proofErr w:type="spellEnd"/>
      <w:r>
        <w:rPr>
          <w:rFonts w:ascii="Calibri" w:hAnsi="Calibri" w:cs="Calibri"/>
          <w:snapToGrid w:val="0"/>
          <w:sz w:val="24"/>
          <w:szCs w:val="24"/>
        </w:rPr>
        <w:t xml:space="preserve"> de aço inoxidável</w:t>
      </w:r>
      <w:r w:rsidR="00ED7D32">
        <w:rPr>
          <w:rFonts w:ascii="Calibri" w:hAnsi="Calibri" w:cs="Calibri"/>
          <w:snapToGrid w:val="0"/>
          <w:sz w:val="24"/>
          <w:szCs w:val="24"/>
        </w:rPr>
        <w:t>.</w:t>
      </w:r>
    </w:p>
    <w:p w:rsidR="00ED7D32" w:rsidRPr="00460185" w:rsidRDefault="00ED7D32" w:rsidP="00F034D3">
      <w:pPr>
        <w:numPr>
          <w:ilvl w:val="0"/>
          <w:numId w:val="10"/>
        </w:numPr>
        <w:spacing w:line="240" w:lineRule="atLeast"/>
        <w:jc w:val="both"/>
        <w:rPr>
          <w:rFonts w:ascii="Calibri" w:hAnsi="Calibri" w:cs="Calibri"/>
          <w:snapToGrid w:val="0"/>
          <w:sz w:val="24"/>
          <w:szCs w:val="24"/>
        </w:rPr>
      </w:pPr>
      <w:r>
        <w:rPr>
          <w:rFonts w:ascii="Calibri" w:hAnsi="Calibri" w:cs="Calibri"/>
          <w:snapToGrid w:val="0"/>
          <w:sz w:val="24"/>
          <w:szCs w:val="24"/>
        </w:rPr>
        <w:t>Pode operar apenas com água, para resfriamento, sem alterar desempenho.</w:t>
      </w:r>
    </w:p>
    <w:p w:rsidR="00F034D3" w:rsidRPr="00F034D3" w:rsidRDefault="00F034D3" w:rsidP="00F034D3">
      <w:pPr>
        <w:spacing w:line="240" w:lineRule="atLeast"/>
        <w:jc w:val="both"/>
        <w:rPr>
          <w:rFonts w:ascii="Calibri" w:hAnsi="Calibri" w:cs="Calibri"/>
          <w:snapToGrid w:val="0"/>
          <w:sz w:val="24"/>
          <w:szCs w:val="24"/>
        </w:rPr>
      </w:pPr>
    </w:p>
    <w:p w:rsidR="008659D6" w:rsidRDefault="00FF4C55" w:rsidP="0011399C">
      <w:pPr>
        <w:spacing w:line="240" w:lineRule="atLeast"/>
        <w:jc w:val="both"/>
        <w:rPr>
          <w:rFonts w:ascii="Calibri" w:hAnsi="Calibri" w:cs="Calibri"/>
          <w:b/>
          <w:snapToGrid w:val="0"/>
          <w:color w:val="FF0000"/>
          <w:sz w:val="28"/>
          <w:szCs w:val="28"/>
        </w:rPr>
      </w:pPr>
      <w:r w:rsidRPr="00FF4C55">
        <w:rPr>
          <w:rFonts w:ascii="Calibri" w:hAnsi="Calibri" w:cs="Calibri"/>
          <w:b/>
          <w:snapToGrid w:val="0"/>
          <w:color w:val="FF0000"/>
          <w:sz w:val="28"/>
          <w:szCs w:val="28"/>
        </w:rPr>
        <w:t>Opcional</w:t>
      </w:r>
      <w:r>
        <w:rPr>
          <w:rFonts w:ascii="Calibri" w:hAnsi="Calibri" w:cs="Calibri"/>
          <w:b/>
          <w:snapToGrid w:val="0"/>
          <w:color w:val="FF0000"/>
          <w:sz w:val="28"/>
          <w:szCs w:val="28"/>
        </w:rPr>
        <w:t>:</w:t>
      </w:r>
    </w:p>
    <w:p w:rsidR="00FF4C55" w:rsidRPr="00FF4C55" w:rsidRDefault="00FF4C55" w:rsidP="0011399C">
      <w:pPr>
        <w:spacing w:line="240" w:lineRule="atLeast"/>
        <w:jc w:val="both"/>
        <w:rPr>
          <w:rFonts w:ascii="Calibri" w:hAnsi="Calibri" w:cs="Calibri"/>
          <w:snapToGrid w:val="0"/>
          <w:sz w:val="24"/>
          <w:szCs w:val="24"/>
        </w:rPr>
      </w:pPr>
      <w:r>
        <w:rPr>
          <w:rFonts w:ascii="Calibri" w:hAnsi="Calibri" w:cs="Calibri"/>
          <w:snapToGrid w:val="0"/>
          <w:sz w:val="24"/>
          <w:szCs w:val="24"/>
        </w:rPr>
        <w:t xml:space="preserve">Mangueira do tubo </w:t>
      </w:r>
      <w:proofErr w:type="spellStart"/>
      <w:r>
        <w:rPr>
          <w:rFonts w:ascii="Calibri" w:hAnsi="Calibri" w:cs="Calibri"/>
          <w:snapToGrid w:val="0"/>
          <w:sz w:val="24"/>
          <w:szCs w:val="24"/>
        </w:rPr>
        <w:t>pick</w:t>
      </w:r>
      <w:proofErr w:type="spellEnd"/>
      <w:r>
        <w:rPr>
          <w:rFonts w:ascii="Calibri" w:hAnsi="Calibri" w:cs="Calibri"/>
          <w:snapToGrid w:val="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napToGrid w:val="0"/>
          <w:sz w:val="24"/>
          <w:szCs w:val="24"/>
        </w:rPr>
        <w:t>up</w:t>
      </w:r>
      <w:proofErr w:type="spellEnd"/>
      <w:r>
        <w:rPr>
          <w:rFonts w:ascii="Calibri" w:hAnsi="Calibri" w:cs="Calibri"/>
          <w:snapToGrid w:val="0"/>
          <w:sz w:val="24"/>
          <w:szCs w:val="24"/>
        </w:rPr>
        <w:t xml:space="preserve"> com uma extremidade em tubo rígido de PVC, utilização em tambores de LGE.</w:t>
      </w:r>
    </w:p>
    <w:p w:rsidR="00FF4C55" w:rsidRPr="00FF4C55" w:rsidRDefault="00FF4C55" w:rsidP="0011399C">
      <w:pPr>
        <w:spacing w:line="240" w:lineRule="atLeast"/>
        <w:jc w:val="both"/>
        <w:rPr>
          <w:rFonts w:ascii="Calibri" w:hAnsi="Calibri" w:cs="Calibri"/>
          <w:snapToGrid w:val="0"/>
          <w:sz w:val="28"/>
          <w:szCs w:val="28"/>
        </w:rPr>
      </w:pPr>
    </w:p>
    <w:p w:rsidR="008659D6" w:rsidRPr="00A92D82" w:rsidRDefault="008659D6" w:rsidP="0011399C">
      <w:pPr>
        <w:spacing w:line="240" w:lineRule="atLeast"/>
        <w:jc w:val="both"/>
        <w:rPr>
          <w:rFonts w:ascii="Calibri" w:hAnsi="Calibri" w:cs="Calibri"/>
          <w:snapToGrid w:val="0"/>
          <w:sz w:val="22"/>
        </w:rPr>
      </w:pPr>
    </w:p>
    <w:p w:rsidR="008659D6" w:rsidRPr="00A92D82" w:rsidRDefault="008659D6" w:rsidP="0011399C">
      <w:pPr>
        <w:spacing w:line="240" w:lineRule="atLeast"/>
        <w:jc w:val="both"/>
        <w:rPr>
          <w:rFonts w:ascii="Calibri" w:hAnsi="Calibri" w:cs="Calibri"/>
          <w:snapToGrid w:val="0"/>
          <w:sz w:val="22"/>
        </w:rPr>
      </w:pPr>
    </w:p>
    <w:p w:rsidR="008659D6" w:rsidRPr="00A92D82" w:rsidRDefault="008659D6" w:rsidP="0011399C">
      <w:pPr>
        <w:spacing w:line="240" w:lineRule="atLeast"/>
        <w:jc w:val="both"/>
        <w:rPr>
          <w:rFonts w:ascii="Calibri" w:hAnsi="Calibri" w:cs="Calibri"/>
          <w:snapToGrid w:val="0"/>
          <w:sz w:val="22"/>
        </w:rPr>
      </w:pPr>
    </w:p>
    <w:p w:rsidR="006670E4" w:rsidRPr="00A92D82" w:rsidRDefault="00494D97" w:rsidP="0011399C">
      <w:pPr>
        <w:spacing w:line="240" w:lineRule="atLeast"/>
        <w:jc w:val="both"/>
        <w:rPr>
          <w:rFonts w:ascii="Calibri" w:hAnsi="Calibri" w:cs="Calibri"/>
          <w:snapToGrid w:val="0"/>
          <w:sz w:val="22"/>
        </w:rPr>
      </w:pPr>
      <w:r>
        <w:rPr>
          <w:rFonts w:ascii="Arial" w:hAnsi="Arial"/>
          <w:noProof/>
          <w:sz w:val="22"/>
        </w:rPr>
        <w:drawing>
          <wp:inline distT="0" distB="0" distL="0" distR="0">
            <wp:extent cx="6109335" cy="3959225"/>
            <wp:effectExtent l="19050" t="0" r="5715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9335" cy="395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70E4" w:rsidRPr="00A92D82" w:rsidRDefault="006670E4" w:rsidP="0011399C">
      <w:pPr>
        <w:spacing w:line="240" w:lineRule="atLeast"/>
        <w:jc w:val="both"/>
        <w:rPr>
          <w:rFonts w:ascii="Calibri" w:hAnsi="Calibri" w:cs="Calibri"/>
          <w:snapToGrid w:val="0"/>
          <w:sz w:val="22"/>
        </w:rPr>
      </w:pPr>
    </w:p>
    <w:p w:rsidR="006670E4" w:rsidRPr="00A92D82" w:rsidRDefault="006670E4" w:rsidP="0011399C">
      <w:pPr>
        <w:spacing w:line="240" w:lineRule="atLeast"/>
        <w:jc w:val="both"/>
        <w:rPr>
          <w:rFonts w:ascii="Calibri" w:hAnsi="Calibri" w:cs="Calibri"/>
          <w:snapToGrid w:val="0"/>
          <w:sz w:val="22"/>
        </w:rPr>
      </w:pPr>
    </w:p>
    <w:p w:rsidR="00226607" w:rsidRPr="00A92D82" w:rsidRDefault="00226607">
      <w:pPr>
        <w:spacing w:line="240" w:lineRule="atLeast"/>
        <w:jc w:val="both"/>
        <w:rPr>
          <w:rFonts w:ascii="Calibri" w:hAnsi="Calibri" w:cs="Calibri"/>
          <w:b/>
          <w:snapToGrid w:val="0"/>
          <w:color w:val="FF0000"/>
          <w:sz w:val="22"/>
        </w:rPr>
      </w:pPr>
    </w:p>
    <w:p w:rsidR="00226607" w:rsidRDefault="00226607">
      <w:pPr>
        <w:spacing w:line="240" w:lineRule="atLeast"/>
        <w:jc w:val="both"/>
        <w:rPr>
          <w:rFonts w:ascii="Calibri" w:hAnsi="Calibri" w:cs="Calibri"/>
          <w:b/>
          <w:snapToGrid w:val="0"/>
          <w:color w:val="FF0000"/>
          <w:sz w:val="22"/>
        </w:rPr>
      </w:pPr>
    </w:p>
    <w:p w:rsidR="0065726D" w:rsidRDefault="0065726D">
      <w:pPr>
        <w:spacing w:line="240" w:lineRule="atLeast"/>
        <w:jc w:val="both"/>
        <w:rPr>
          <w:rFonts w:ascii="Calibri" w:hAnsi="Calibri" w:cs="Calibri"/>
          <w:b/>
          <w:snapToGrid w:val="0"/>
          <w:color w:val="FF0000"/>
          <w:sz w:val="22"/>
        </w:rPr>
      </w:pPr>
    </w:p>
    <w:p w:rsidR="0065726D" w:rsidRDefault="0065726D">
      <w:pPr>
        <w:spacing w:line="240" w:lineRule="atLeast"/>
        <w:jc w:val="both"/>
        <w:rPr>
          <w:rFonts w:ascii="Calibri" w:hAnsi="Calibri" w:cs="Calibri"/>
          <w:b/>
          <w:snapToGrid w:val="0"/>
          <w:color w:val="FF0000"/>
          <w:sz w:val="22"/>
        </w:rPr>
      </w:pPr>
    </w:p>
    <w:p w:rsidR="0065726D" w:rsidRDefault="0065726D">
      <w:pPr>
        <w:spacing w:line="240" w:lineRule="atLeast"/>
        <w:jc w:val="both"/>
        <w:rPr>
          <w:rFonts w:ascii="Calibri" w:hAnsi="Calibri" w:cs="Calibri"/>
          <w:b/>
          <w:snapToGrid w:val="0"/>
          <w:color w:val="FF0000"/>
          <w:sz w:val="22"/>
        </w:rPr>
      </w:pPr>
    </w:p>
    <w:p w:rsidR="0065726D" w:rsidRDefault="0065726D">
      <w:pPr>
        <w:spacing w:line="240" w:lineRule="atLeast"/>
        <w:jc w:val="both"/>
        <w:rPr>
          <w:rFonts w:ascii="Calibri" w:hAnsi="Calibri" w:cs="Calibri"/>
          <w:b/>
          <w:snapToGrid w:val="0"/>
          <w:color w:val="FF0000"/>
          <w:sz w:val="22"/>
        </w:rPr>
      </w:pPr>
    </w:p>
    <w:p w:rsidR="00654B46" w:rsidRDefault="00654B46">
      <w:pPr>
        <w:spacing w:line="240" w:lineRule="atLeast"/>
        <w:jc w:val="both"/>
        <w:rPr>
          <w:rFonts w:ascii="Calibri" w:hAnsi="Calibri" w:cs="Calibri"/>
          <w:b/>
          <w:snapToGrid w:val="0"/>
          <w:color w:val="FF0000"/>
          <w:sz w:val="22"/>
        </w:rPr>
      </w:pPr>
    </w:p>
    <w:p w:rsidR="00654B46" w:rsidRDefault="00654B46">
      <w:pPr>
        <w:spacing w:line="240" w:lineRule="atLeast"/>
        <w:jc w:val="both"/>
        <w:rPr>
          <w:rFonts w:ascii="Calibri" w:hAnsi="Calibri" w:cs="Calibri"/>
          <w:b/>
          <w:snapToGrid w:val="0"/>
          <w:color w:val="FF0000"/>
          <w:sz w:val="22"/>
        </w:rPr>
      </w:pPr>
    </w:p>
    <w:p w:rsidR="00654B46" w:rsidRDefault="00654B46">
      <w:pPr>
        <w:spacing w:line="240" w:lineRule="atLeast"/>
        <w:jc w:val="both"/>
        <w:rPr>
          <w:rFonts w:ascii="Calibri" w:hAnsi="Calibri" w:cs="Calibri"/>
          <w:b/>
          <w:snapToGrid w:val="0"/>
          <w:color w:val="FF0000"/>
          <w:sz w:val="22"/>
        </w:rPr>
      </w:pPr>
    </w:p>
    <w:p w:rsidR="00654B46" w:rsidRDefault="00654B46">
      <w:pPr>
        <w:spacing w:line="240" w:lineRule="atLeast"/>
        <w:jc w:val="both"/>
        <w:rPr>
          <w:rFonts w:ascii="Calibri" w:hAnsi="Calibri" w:cs="Calibri"/>
          <w:b/>
          <w:snapToGrid w:val="0"/>
          <w:color w:val="FF0000"/>
          <w:sz w:val="22"/>
        </w:rPr>
      </w:pPr>
    </w:p>
    <w:p w:rsidR="00654B46" w:rsidRDefault="00654B46">
      <w:pPr>
        <w:spacing w:line="240" w:lineRule="atLeast"/>
        <w:jc w:val="both"/>
        <w:rPr>
          <w:rFonts w:ascii="Calibri" w:hAnsi="Calibri" w:cs="Calibri"/>
          <w:b/>
          <w:snapToGrid w:val="0"/>
          <w:color w:val="FF0000"/>
          <w:sz w:val="22"/>
        </w:rPr>
      </w:pPr>
    </w:p>
    <w:p w:rsidR="00654B46" w:rsidRDefault="00654B46">
      <w:pPr>
        <w:spacing w:line="240" w:lineRule="atLeast"/>
        <w:jc w:val="both"/>
        <w:rPr>
          <w:rFonts w:ascii="Calibri" w:hAnsi="Calibri" w:cs="Calibri"/>
          <w:b/>
          <w:snapToGrid w:val="0"/>
          <w:color w:val="FF0000"/>
          <w:sz w:val="22"/>
        </w:rPr>
      </w:pPr>
    </w:p>
    <w:p w:rsidR="00654B46" w:rsidRDefault="00654B46">
      <w:pPr>
        <w:spacing w:line="240" w:lineRule="atLeast"/>
        <w:jc w:val="both"/>
        <w:rPr>
          <w:rFonts w:ascii="Calibri" w:hAnsi="Calibri" w:cs="Calibri"/>
          <w:b/>
          <w:snapToGrid w:val="0"/>
          <w:color w:val="FF0000"/>
          <w:sz w:val="22"/>
        </w:rPr>
      </w:pPr>
    </w:p>
    <w:p w:rsidR="00654B46" w:rsidRDefault="00654B46">
      <w:pPr>
        <w:spacing w:line="240" w:lineRule="atLeast"/>
        <w:jc w:val="both"/>
        <w:rPr>
          <w:rFonts w:ascii="Calibri" w:hAnsi="Calibri" w:cs="Calibri"/>
          <w:b/>
          <w:snapToGrid w:val="0"/>
          <w:color w:val="FF0000"/>
          <w:sz w:val="22"/>
        </w:rPr>
      </w:pPr>
    </w:p>
    <w:p w:rsidR="00226607" w:rsidRPr="00A92D82" w:rsidRDefault="00226607">
      <w:pPr>
        <w:spacing w:line="240" w:lineRule="atLeast"/>
        <w:jc w:val="both"/>
        <w:rPr>
          <w:rFonts w:ascii="Calibri" w:hAnsi="Calibri" w:cs="Calibri"/>
          <w:b/>
          <w:snapToGrid w:val="0"/>
          <w:color w:val="FF0000"/>
          <w:sz w:val="22"/>
        </w:rPr>
      </w:pPr>
    </w:p>
    <w:p w:rsidR="008462E7" w:rsidRPr="00A92D82" w:rsidRDefault="00494D97">
      <w:pPr>
        <w:spacing w:line="240" w:lineRule="atLeast"/>
        <w:jc w:val="both"/>
        <w:rPr>
          <w:rFonts w:ascii="Calibri" w:hAnsi="Calibri" w:cs="Calibri"/>
          <w:b/>
          <w:snapToGrid w:val="0"/>
          <w:color w:val="FF0000"/>
          <w:sz w:val="22"/>
        </w:rPr>
      </w:pPr>
      <w:r>
        <w:rPr>
          <w:rFonts w:ascii="Arial" w:hAnsi="Arial"/>
          <w:b/>
          <w:noProof/>
          <w:color w:val="FF0000"/>
          <w:sz w:val="22"/>
        </w:rPr>
        <w:drawing>
          <wp:inline distT="0" distB="0" distL="0" distR="0">
            <wp:extent cx="6119495" cy="2722880"/>
            <wp:effectExtent l="1905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272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62E7" w:rsidRPr="00A92D82" w:rsidRDefault="008462E7">
      <w:pPr>
        <w:spacing w:line="240" w:lineRule="atLeast"/>
        <w:jc w:val="both"/>
        <w:rPr>
          <w:rFonts w:ascii="Calibri" w:hAnsi="Calibri" w:cs="Calibri"/>
          <w:b/>
          <w:snapToGrid w:val="0"/>
          <w:color w:val="FF0000"/>
          <w:sz w:val="22"/>
        </w:rPr>
      </w:pPr>
    </w:p>
    <w:p w:rsidR="008659D6" w:rsidRPr="00A92D82" w:rsidRDefault="008659D6">
      <w:pPr>
        <w:spacing w:line="240" w:lineRule="atLeast"/>
        <w:jc w:val="both"/>
        <w:rPr>
          <w:rFonts w:ascii="Calibri" w:hAnsi="Calibri" w:cs="Calibri"/>
          <w:b/>
          <w:snapToGrid w:val="0"/>
          <w:color w:val="FF0000"/>
          <w:sz w:val="22"/>
        </w:rPr>
      </w:pPr>
    </w:p>
    <w:p w:rsidR="008659D6" w:rsidRPr="00A92D82" w:rsidRDefault="008659D6">
      <w:pPr>
        <w:spacing w:line="240" w:lineRule="atLeast"/>
        <w:jc w:val="both"/>
        <w:rPr>
          <w:rFonts w:ascii="Calibri" w:hAnsi="Calibri" w:cs="Calibri"/>
          <w:b/>
          <w:snapToGrid w:val="0"/>
          <w:color w:val="FF0000"/>
          <w:sz w:val="22"/>
        </w:rPr>
      </w:pPr>
    </w:p>
    <w:p w:rsidR="008659D6" w:rsidRPr="00A92D82" w:rsidRDefault="008659D6">
      <w:pPr>
        <w:spacing w:line="240" w:lineRule="atLeast"/>
        <w:jc w:val="both"/>
        <w:rPr>
          <w:rFonts w:ascii="Calibri" w:hAnsi="Calibri" w:cs="Calibri"/>
          <w:b/>
          <w:snapToGrid w:val="0"/>
          <w:color w:val="FF0000"/>
          <w:sz w:val="22"/>
        </w:rPr>
      </w:pPr>
    </w:p>
    <w:p w:rsidR="008659D6" w:rsidRPr="00A92D82" w:rsidRDefault="008659D6">
      <w:pPr>
        <w:spacing w:line="240" w:lineRule="atLeast"/>
        <w:jc w:val="both"/>
        <w:rPr>
          <w:rFonts w:ascii="Calibri" w:hAnsi="Calibri" w:cs="Calibri"/>
          <w:b/>
          <w:snapToGrid w:val="0"/>
          <w:color w:val="FF0000"/>
          <w:sz w:val="22"/>
        </w:rPr>
      </w:pPr>
    </w:p>
    <w:p w:rsidR="008659D6" w:rsidRPr="00A92D82" w:rsidRDefault="008659D6">
      <w:pPr>
        <w:spacing w:line="240" w:lineRule="atLeast"/>
        <w:jc w:val="both"/>
        <w:rPr>
          <w:rFonts w:ascii="Calibri" w:hAnsi="Calibri" w:cs="Calibri"/>
          <w:b/>
          <w:snapToGrid w:val="0"/>
          <w:color w:val="FF0000"/>
          <w:sz w:val="22"/>
        </w:rPr>
      </w:pPr>
    </w:p>
    <w:p w:rsidR="008659D6" w:rsidRPr="00A92D82" w:rsidRDefault="008659D6">
      <w:pPr>
        <w:spacing w:line="240" w:lineRule="atLeast"/>
        <w:jc w:val="both"/>
        <w:rPr>
          <w:rFonts w:ascii="Calibri" w:hAnsi="Calibri" w:cs="Calibri"/>
          <w:b/>
          <w:snapToGrid w:val="0"/>
          <w:color w:val="FF0000"/>
          <w:sz w:val="22"/>
        </w:rPr>
      </w:pPr>
    </w:p>
    <w:p w:rsidR="00226607" w:rsidRPr="00A92D82" w:rsidRDefault="00226607">
      <w:pPr>
        <w:spacing w:line="240" w:lineRule="atLeast"/>
        <w:jc w:val="both"/>
        <w:rPr>
          <w:rFonts w:ascii="Calibri" w:hAnsi="Calibri" w:cs="Calibri"/>
          <w:b/>
          <w:snapToGrid w:val="0"/>
          <w:color w:val="FF0000"/>
          <w:sz w:val="22"/>
        </w:rPr>
      </w:pPr>
    </w:p>
    <w:p w:rsidR="00226607" w:rsidRPr="00A92D82" w:rsidRDefault="00226607">
      <w:pPr>
        <w:spacing w:line="240" w:lineRule="atLeast"/>
        <w:jc w:val="both"/>
        <w:rPr>
          <w:rFonts w:ascii="Calibri" w:hAnsi="Calibri" w:cs="Calibri"/>
          <w:b/>
          <w:snapToGrid w:val="0"/>
          <w:color w:val="FF0000"/>
          <w:sz w:val="22"/>
        </w:rPr>
      </w:pPr>
    </w:p>
    <w:p w:rsidR="00CE15A9" w:rsidRPr="00A92D82" w:rsidRDefault="00CE15A9">
      <w:pPr>
        <w:spacing w:line="240" w:lineRule="atLeast"/>
        <w:jc w:val="both"/>
        <w:rPr>
          <w:rFonts w:ascii="Calibri" w:hAnsi="Calibri" w:cs="Calibri"/>
          <w:snapToGrid w:val="0"/>
          <w:sz w:val="22"/>
        </w:rPr>
      </w:pPr>
    </w:p>
    <w:p w:rsidR="00CE15A9" w:rsidRPr="00A92D82" w:rsidRDefault="00CE15A9">
      <w:pPr>
        <w:spacing w:line="240" w:lineRule="atLeast"/>
        <w:jc w:val="both"/>
        <w:rPr>
          <w:rFonts w:ascii="Calibri" w:hAnsi="Calibri" w:cs="Calibri"/>
          <w:snapToGrid w:val="0"/>
          <w:sz w:val="22"/>
        </w:rPr>
      </w:pPr>
    </w:p>
    <w:p w:rsidR="00226607" w:rsidRPr="00A92D82" w:rsidRDefault="00226607">
      <w:pPr>
        <w:spacing w:line="240" w:lineRule="atLeast"/>
        <w:jc w:val="both"/>
        <w:rPr>
          <w:rFonts w:ascii="Calibri" w:hAnsi="Calibri" w:cs="Calibri"/>
          <w:snapToGrid w:val="0"/>
          <w:sz w:val="22"/>
        </w:rPr>
      </w:pPr>
    </w:p>
    <w:p w:rsidR="00226607" w:rsidRPr="00A92D82" w:rsidRDefault="00226607">
      <w:pPr>
        <w:spacing w:line="240" w:lineRule="atLeast"/>
        <w:jc w:val="both"/>
        <w:rPr>
          <w:rFonts w:ascii="Calibri" w:hAnsi="Calibri" w:cs="Calibri"/>
          <w:snapToGrid w:val="0"/>
          <w:sz w:val="22"/>
        </w:rPr>
      </w:pPr>
    </w:p>
    <w:p w:rsidR="00226607" w:rsidRPr="00A92D82" w:rsidRDefault="00226607">
      <w:pPr>
        <w:spacing w:line="240" w:lineRule="atLeast"/>
        <w:jc w:val="both"/>
        <w:rPr>
          <w:rFonts w:ascii="Calibri" w:hAnsi="Calibri" w:cs="Calibri"/>
          <w:snapToGrid w:val="0"/>
          <w:sz w:val="22"/>
        </w:rPr>
      </w:pPr>
    </w:p>
    <w:p w:rsidR="00226607" w:rsidRPr="00A92D82" w:rsidRDefault="00226607">
      <w:pPr>
        <w:spacing w:line="240" w:lineRule="atLeast"/>
        <w:jc w:val="both"/>
        <w:rPr>
          <w:rFonts w:ascii="Calibri" w:hAnsi="Calibri" w:cs="Calibri"/>
          <w:snapToGrid w:val="0"/>
          <w:sz w:val="22"/>
        </w:rPr>
      </w:pPr>
    </w:p>
    <w:p w:rsidR="00226607" w:rsidRPr="00A92D82" w:rsidRDefault="00226607">
      <w:pPr>
        <w:spacing w:line="240" w:lineRule="atLeast"/>
        <w:jc w:val="both"/>
        <w:rPr>
          <w:rFonts w:ascii="Calibri" w:hAnsi="Calibri" w:cs="Calibri"/>
          <w:snapToGrid w:val="0"/>
          <w:sz w:val="22"/>
        </w:rPr>
      </w:pPr>
    </w:p>
    <w:p w:rsidR="00226607" w:rsidRPr="00A92D82" w:rsidRDefault="00226607">
      <w:pPr>
        <w:spacing w:line="240" w:lineRule="atLeast"/>
        <w:jc w:val="both"/>
        <w:rPr>
          <w:rFonts w:ascii="Calibri" w:hAnsi="Calibri" w:cs="Calibri"/>
          <w:snapToGrid w:val="0"/>
          <w:sz w:val="22"/>
        </w:rPr>
      </w:pPr>
    </w:p>
    <w:p w:rsidR="00226607" w:rsidRPr="00A92D82" w:rsidRDefault="00226607">
      <w:pPr>
        <w:spacing w:line="240" w:lineRule="atLeast"/>
        <w:jc w:val="both"/>
        <w:rPr>
          <w:rFonts w:ascii="Calibri" w:hAnsi="Calibri" w:cs="Calibri"/>
          <w:snapToGrid w:val="0"/>
          <w:sz w:val="22"/>
        </w:rPr>
      </w:pPr>
    </w:p>
    <w:p w:rsidR="00226607" w:rsidRPr="00A92D82" w:rsidRDefault="00226607">
      <w:pPr>
        <w:spacing w:line="240" w:lineRule="atLeast"/>
        <w:jc w:val="both"/>
        <w:rPr>
          <w:rFonts w:ascii="Calibri" w:hAnsi="Calibri" w:cs="Calibri"/>
          <w:snapToGrid w:val="0"/>
          <w:sz w:val="22"/>
        </w:rPr>
      </w:pPr>
    </w:p>
    <w:p w:rsidR="00226607" w:rsidRPr="00A92D82" w:rsidRDefault="00226607">
      <w:pPr>
        <w:spacing w:line="240" w:lineRule="atLeast"/>
        <w:jc w:val="both"/>
        <w:rPr>
          <w:rFonts w:ascii="Calibri" w:hAnsi="Calibri" w:cs="Calibri"/>
          <w:snapToGrid w:val="0"/>
          <w:sz w:val="22"/>
        </w:rPr>
      </w:pPr>
    </w:p>
    <w:p w:rsidR="00226607" w:rsidRPr="00A92D82" w:rsidRDefault="00226607">
      <w:pPr>
        <w:spacing w:line="240" w:lineRule="atLeast"/>
        <w:jc w:val="both"/>
        <w:rPr>
          <w:rFonts w:ascii="Calibri" w:hAnsi="Calibri" w:cs="Calibri"/>
          <w:snapToGrid w:val="0"/>
          <w:sz w:val="22"/>
        </w:rPr>
      </w:pPr>
    </w:p>
    <w:p w:rsidR="00226607" w:rsidRPr="00A92D82" w:rsidRDefault="00226607">
      <w:pPr>
        <w:spacing w:line="240" w:lineRule="atLeast"/>
        <w:jc w:val="both"/>
        <w:rPr>
          <w:rFonts w:ascii="Calibri" w:hAnsi="Calibri" w:cs="Calibri"/>
          <w:snapToGrid w:val="0"/>
          <w:sz w:val="22"/>
        </w:rPr>
      </w:pPr>
    </w:p>
    <w:sectPr w:rsidR="00226607" w:rsidRPr="00A92D82" w:rsidSect="00701647">
      <w:headerReference w:type="even" r:id="rId12"/>
      <w:headerReference w:type="default" r:id="rId13"/>
      <w:headerReference w:type="first" r:id="rId14"/>
      <w:pgSz w:w="11907" w:h="17407" w:code="9"/>
      <w:pgMar w:top="0" w:right="1134" w:bottom="1134" w:left="1134" w:header="284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0B7B" w:rsidRDefault="00610B7B">
      <w:r>
        <w:separator/>
      </w:r>
    </w:p>
  </w:endnote>
  <w:endnote w:type="continuationSeparator" w:id="0">
    <w:p w:rsidR="00610B7B" w:rsidRDefault="00610B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0B7B" w:rsidRDefault="00610B7B">
      <w:r>
        <w:separator/>
      </w:r>
    </w:p>
  </w:footnote>
  <w:footnote w:type="continuationSeparator" w:id="0">
    <w:p w:rsidR="00610B7B" w:rsidRDefault="00610B7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41A7" w:rsidRDefault="00701647">
    <w:pPr>
      <w:rPr>
        <w:sz w:val="19"/>
      </w:rPr>
    </w:pPr>
    <w:r>
      <w:rPr>
        <w:noProof/>
        <w:sz w:val="19"/>
      </w:rPr>
      <w:pict>
        <v:rect id="_x0000_s2049" style="position:absolute;margin-left:303.6pt;margin-top:.5pt;width:177.55pt;height:49.75pt;z-index:251656704" o:allowincell="f" filled="f" strokecolor="lime">
          <v:textbox style="mso-next-textbox:#_x0000_s2049" inset="1pt,1pt,1pt,1pt">
            <w:txbxContent>
              <w:p w:rsidR="00B541A7" w:rsidRDefault="00B541A7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 xml:space="preserve">Rua </w:t>
                </w:r>
                <w:proofErr w:type="spellStart"/>
                <w:r>
                  <w:rPr>
                    <w:sz w:val="15"/>
                  </w:rPr>
                  <w:t>Parsch</w:t>
                </w:r>
                <w:proofErr w:type="spellEnd"/>
                <w:r>
                  <w:rPr>
                    <w:sz w:val="15"/>
                  </w:rPr>
                  <w:t>, 755 - Distrito Industrial</w:t>
                </w:r>
              </w:p>
              <w:p w:rsidR="00B541A7" w:rsidRDefault="00B541A7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>CEP 13280-000- Vinhedo - SP</w:t>
                </w:r>
              </w:p>
              <w:p w:rsidR="00B541A7" w:rsidRDefault="00B541A7">
                <w:pPr>
                  <w:jc w:val="center"/>
                  <w:rPr>
                    <w:sz w:val="15"/>
                  </w:rPr>
                </w:pPr>
                <w:proofErr w:type="gramStart"/>
                <w:r>
                  <w:rPr>
                    <w:sz w:val="15"/>
                  </w:rPr>
                  <w:t>Fone: (0800))</w:t>
                </w:r>
                <w:proofErr w:type="gramEnd"/>
                <w:r>
                  <w:rPr>
                    <w:sz w:val="15"/>
                  </w:rPr>
                  <w:t xml:space="preserve"> 55.8988 </w:t>
                </w:r>
              </w:p>
              <w:p w:rsidR="00B541A7" w:rsidRDefault="00B541A7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>Fax</w:t>
                </w:r>
                <w:proofErr w:type="gramStart"/>
                <w:r>
                  <w:rPr>
                    <w:sz w:val="15"/>
                  </w:rPr>
                  <w:t xml:space="preserve">  :</w:t>
                </w:r>
                <w:proofErr w:type="gramEnd"/>
                <w:r>
                  <w:rPr>
                    <w:sz w:val="15"/>
                  </w:rPr>
                  <w:t xml:space="preserve"> (019)  876.3713 </w:t>
                </w:r>
              </w:p>
              <w:p w:rsidR="00B541A7" w:rsidRDefault="00B541A7">
                <w:pPr>
                  <w:jc w:val="center"/>
                  <w:rPr>
                    <w:sz w:val="19"/>
                  </w:rPr>
                </w:pPr>
              </w:p>
            </w:txbxContent>
          </v:textbox>
        </v:rect>
      </w:pict>
    </w:r>
    <w:r w:rsidR="00494D97">
      <w:rPr>
        <w:noProof/>
        <w:sz w:val="19"/>
      </w:rPr>
      <w:drawing>
        <wp:inline distT="0" distB="0" distL="0" distR="0">
          <wp:extent cx="1808480" cy="593090"/>
          <wp:effectExtent l="19050" t="0" r="1270" b="0"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8480" cy="59309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41A7" w:rsidRDefault="00701647">
    <w:pPr>
      <w:rPr>
        <w:sz w:val="19"/>
      </w:rPr>
    </w:pPr>
    <w:r>
      <w:rPr>
        <w:noProof/>
        <w:sz w:val="19"/>
      </w:rPr>
      <w:pict>
        <v:rect id="_x0000_s2050" style="position:absolute;margin-left:346.5pt;margin-top:8.95pt;width:127.15pt;height:57.6pt;z-index:251657728" o:allowincell="f" filled="f" stroked="f" strokecolor="blue">
          <v:textbox style="mso-next-textbox:#_x0000_s2050" inset="1pt,1pt,1pt,1pt">
            <w:txbxContent>
              <w:p w:rsidR="00B541A7" w:rsidRDefault="00B541A7"/>
            </w:txbxContent>
          </v:textbox>
        </v:rect>
      </w:pict>
    </w:r>
    <w:r w:rsidR="00B541A7">
      <w:rPr>
        <w:sz w:val="19"/>
      </w:rPr>
      <w:tab/>
    </w:r>
    <w:r w:rsidR="00B541A7">
      <w:rPr>
        <w:sz w:val="19"/>
      </w:rPr>
      <w:tab/>
    </w:r>
    <w:r w:rsidR="00B541A7">
      <w:rPr>
        <w:sz w:val="19"/>
      </w:rPr>
      <w:tab/>
    </w:r>
  </w:p>
  <w:p w:rsidR="00B541A7" w:rsidRDefault="00B541A7">
    <w:pPr>
      <w:tabs>
        <w:tab w:val="left" w:pos="567"/>
      </w:tabs>
      <w:rPr>
        <w:sz w:val="19"/>
      </w:rPr>
    </w:pPr>
  </w:p>
  <w:p w:rsidR="00B541A7" w:rsidRDefault="00B541A7">
    <w:pPr>
      <w:rPr>
        <w:sz w:val="19"/>
      </w:rPr>
    </w:pPr>
  </w:p>
  <w:p w:rsidR="00B541A7" w:rsidRDefault="00B541A7">
    <w:pPr>
      <w:pStyle w:val="Cabealho"/>
      <w:rPr>
        <w:sz w:val="19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41A7" w:rsidRDefault="00701647">
    <w:pPr>
      <w:rPr>
        <w:sz w:val="19"/>
      </w:rPr>
    </w:pPr>
    <w:r>
      <w:rPr>
        <w:noProof/>
        <w:sz w:val="19"/>
      </w:rPr>
      <w:pict>
        <v:rect id="_x0000_s2051" style="position:absolute;margin-left:262.95pt;margin-top:.1pt;width:177.55pt;height:49.75pt;z-index:251658752" o:allowincell="f" filled="f" strokecolor="lime">
          <v:textbox style="mso-next-textbox:#_x0000_s2051" inset="1pt,1pt,1pt,1pt">
            <w:txbxContent>
              <w:p w:rsidR="00B541A7" w:rsidRDefault="00B541A7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 xml:space="preserve">Rua </w:t>
                </w:r>
                <w:proofErr w:type="spellStart"/>
                <w:r>
                  <w:rPr>
                    <w:sz w:val="15"/>
                  </w:rPr>
                  <w:t>Parsch</w:t>
                </w:r>
                <w:proofErr w:type="spellEnd"/>
                <w:r>
                  <w:rPr>
                    <w:sz w:val="15"/>
                  </w:rPr>
                  <w:t xml:space="preserve">, 755 - Distrito Industrial </w:t>
                </w:r>
              </w:p>
              <w:p w:rsidR="00B541A7" w:rsidRDefault="00B541A7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>CEP 13280-000 - Vinhedo -</w:t>
                </w:r>
                <w:proofErr w:type="gramStart"/>
                <w:r>
                  <w:rPr>
                    <w:sz w:val="15"/>
                  </w:rPr>
                  <w:t xml:space="preserve">  </w:t>
                </w:r>
                <w:proofErr w:type="gramEnd"/>
                <w:r>
                  <w:rPr>
                    <w:sz w:val="15"/>
                  </w:rPr>
                  <w:t>SP</w:t>
                </w:r>
              </w:p>
              <w:p w:rsidR="00B541A7" w:rsidRDefault="00B541A7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>Fone: (0800) 558988</w:t>
                </w:r>
              </w:p>
              <w:p w:rsidR="00B541A7" w:rsidRDefault="00B541A7">
                <w:pPr>
                  <w:jc w:val="center"/>
                  <w:rPr>
                    <w:sz w:val="15"/>
                  </w:rPr>
                </w:pPr>
                <w:r>
                  <w:rPr>
                    <w:sz w:val="15"/>
                  </w:rPr>
                  <w:t xml:space="preserve">  Fax</w:t>
                </w:r>
                <w:proofErr w:type="gramStart"/>
                <w:r>
                  <w:rPr>
                    <w:sz w:val="15"/>
                  </w:rPr>
                  <w:t xml:space="preserve">  :</w:t>
                </w:r>
                <w:proofErr w:type="gramEnd"/>
                <w:r>
                  <w:rPr>
                    <w:sz w:val="15"/>
                  </w:rPr>
                  <w:t xml:space="preserve"> (019)  876.3713 </w:t>
                </w:r>
              </w:p>
              <w:p w:rsidR="00B541A7" w:rsidRDefault="00B541A7">
                <w:pPr>
                  <w:jc w:val="center"/>
                  <w:rPr>
                    <w:sz w:val="19"/>
                  </w:rPr>
                </w:pPr>
              </w:p>
            </w:txbxContent>
          </v:textbox>
        </v:rect>
      </w:pict>
    </w:r>
    <w:r w:rsidR="00494D97">
      <w:rPr>
        <w:noProof/>
        <w:sz w:val="19"/>
      </w:rPr>
      <w:drawing>
        <wp:inline distT="0" distB="0" distL="0" distR="0">
          <wp:extent cx="1808480" cy="593090"/>
          <wp:effectExtent l="19050" t="0" r="1270" b="0"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8480" cy="59309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B541A7" w:rsidRDefault="00B541A7">
    <w:pPr>
      <w:pBdr>
        <w:bottom w:val="single" w:sz="24" w:space="1" w:color="auto"/>
      </w:pBdr>
      <w:rPr>
        <w:sz w:val="19"/>
      </w:rPr>
    </w:pPr>
  </w:p>
  <w:p w:rsidR="00B541A7" w:rsidRDefault="00B541A7">
    <w:pPr>
      <w:pStyle w:val="Cabealho"/>
      <w:rPr>
        <w:sz w:val="19"/>
      </w:rPr>
    </w:pPr>
  </w:p>
  <w:p w:rsidR="00B541A7" w:rsidRDefault="00B541A7">
    <w:pPr>
      <w:pStyle w:val="Cabealho"/>
      <w:rPr>
        <w:sz w:val="19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17129"/>
    <w:multiLevelType w:val="hybridMultilevel"/>
    <w:tmpl w:val="FE269F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6B09F4"/>
    <w:multiLevelType w:val="singleLevel"/>
    <w:tmpl w:val="0416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2">
    <w:nsid w:val="0D7164B6"/>
    <w:multiLevelType w:val="singleLevel"/>
    <w:tmpl w:val="E1EA740C"/>
    <w:lvl w:ilvl="0">
      <w:start w:val="1"/>
      <w:numFmt w:val="bullet"/>
      <w:lvlText w:val=""/>
      <w:lvlJc w:val="left"/>
      <w:pPr>
        <w:tabs>
          <w:tab w:val="num" w:pos="744"/>
        </w:tabs>
        <w:ind w:left="744" w:hanging="360"/>
      </w:pPr>
      <w:rPr>
        <w:rFonts w:ascii="Symbol" w:hAnsi="Symbol" w:hint="default"/>
      </w:rPr>
    </w:lvl>
  </w:abstractNum>
  <w:abstractNum w:abstractNumId="3">
    <w:nsid w:val="1397292C"/>
    <w:multiLevelType w:val="singleLevel"/>
    <w:tmpl w:val="04160001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1C436D69"/>
    <w:multiLevelType w:val="singleLevel"/>
    <w:tmpl w:val="0B504F82"/>
    <w:lvl w:ilvl="0">
      <w:start w:val="4"/>
      <w:numFmt w:val="bullet"/>
      <w:lvlText w:val="-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5">
    <w:nsid w:val="1C4D5A7C"/>
    <w:multiLevelType w:val="hybridMultilevel"/>
    <w:tmpl w:val="113C758C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DB67810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1EC94AB1"/>
    <w:multiLevelType w:val="singleLevel"/>
    <w:tmpl w:val="7BBAFFC4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>
    <w:nsid w:val="325C33B5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4D7A78D2"/>
    <w:multiLevelType w:val="hybridMultilevel"/>
    <w:tmpl w:val="B19C1E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FE66529"/>
    <w:multiLevelType w:val="singleLevel"/>
    <w:tmpl w:val="5F76CD72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>
    <w:nsid w:val="50C3096C"/>
    <w:multiLevelType w:val="singleLevel"/>
    <w:tmpl w:val="0B504F82"/>
    <w:lvl w:ilvl="0">
      <w:start w:val="4"/>
      <w:numFmt w:val="bullet"/>
      <w:lvlText w:val="-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2">
    <w:nsid w:val="7AB83817"/>
    <w:multiLevelType w:val="multilevel"/>
    <w:tmpl w:val="34DEB8FC"/>
    <w:lvl w:ilvl="0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12"/>
  </w:num>
  <w:num w:numId="4">
    <w:abstractNumId w:val="2"/>
  </w:num>
  <w:num w:numId="5">
    <w:abstractNumId w:val="6"/>
  </w:num>
  <w:num w:numId="6">
    <w:abstractNumId w:val="4"/>
  </w:num>
  <w:num w:numId="7">
    <w:abstractNumId w:val="11"/>
  </w:num>
  <w:num w:numId="8">
    <w:abstractNumId w:val="7"/>
  </w:num>
  <w:num w:numId="9">
    <w:abstractNumId w:val="10"/>
  </w:num>
  <w:num w:numId="10">
    <w:abstractNumId w:val="1"/>
  </w:num>
  <w:num w:numId="11">
    <w:abstractNumId w:val="0"/>
  </w:num>
  <w:num w:numId="12">
    <w:abstractNumId w:val="9"/>
  </w:num>
  <w:num w:numId="1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embedSystemFonts/>
  <w:proofState w:spelling="clean" w:grammar="clean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762F41"/>
    <w:rsid w:val="000438FC"/>
    <w:rsid w:val="00111102"/>
    <w:rsid w:val="0011399C"/>
    <w:rsid w:val="00164535"/>
    <w:rsid w:val="001658C2"/>
    <w:rsid w:val="001B36F6"/>
    <w:rsid w:val="001B660F"/>
    <w:rsid w:val="001D60EE"/>
    <w:rsid w:val="001F69E9"/>
    <w:rsid w:val="00226607"/>
    <w:rsid w:val="00233D2A"/>
    <w:rsid w:val="00237957"/>
    <w:rsid w:val="00246AF0"/>
    <w:rsid w:val="00266352"/>
    <w:rsid w:val="00270235"/>
    <w:rsid w:val="002D2DC8"/>
    <w:rsid w:val="00340A8C"/>
    <w:rsid w:val="00395A52"/>
    <w:rsid w:val="003D0DA1"/>
    <w:rsid w:val="00401062"/>
    <w:rsid w:val="00412D7F"/>
    <w:rsid w:val="00460185"/>
    <w:rsid w:val="00494D97"/>
    <w:rsid w:val="004E3971"/>
    <w:rsid w:val="004F0797"/>
    <w:rsid w:val="00510D6F"/>
    <w:rsid w:val="005122DB"/>
    <w:rsid w:val="00522474"/>
    <w:rsid w:val="00541BC2"/>
    <w:rsid w:val="00610B7B"/>
    <w:rsid w:val="00623625"/>
    <w:rsid w:val="00654B46"/>
    <w:rsid w:val="0065726D"/>
    <w:rsid w:val="006670E4"/>
    <w:rsid w:val="006F5AC7"/>
    <w:rsid w:val="00701647"/>
    <w:rsid w:val="00714DE0"/>
    <w:rsid w:val="00720472"/>
    <w:rsid w:val="00724C4F"/>
    <w:rsid w:val="007311CB"/>
    <w:rsid w:val="00762F41"/>
    <w:rsid w:val="00766D94"/>
    <w:rsid w:val="007C15B2"/>
    <w:rsid w:val="007C3B0A"/>
    <w:rsid w:val="007E2353"/>
    <w:rsid w:val="008462E7"/>
    <w:rsid w:val="00863C4E"/>
    <w:rsid w:val="008659D6"/>
    <w:rsid w:val="008976B2"/>
    <w:rsid w:val="008B68D1"/>
    <w:rsid w:val="008C3442"/>
    <w:rsid w:val="008E6E23"/>
    <w:rsid w:val="00901285"/>
    <w:rsid w:val="0090575A"/>
    <w:rsid w:val="009252E2"/>
    <w:rsid w:val="009267A6"/>
    <w:rsid w:val="009765E3"/>
    <w:rsid w:val="009F46D6"/>
    <w:rsid w:val="00A0705D"/>
    <w:rsid w:val="00A11D01"/>
    <w:rsid w:val="00A92D82"/>
    <w:rsid w:val="00AB121A"/>
    <w:rsid w:val="00AB27C0"/>
    <w:rsid w:val="00AB5630"/>
    <w:rsid w:val="00B16A8E"/>
    <w:rsid w:val="00B44CE0"/>
    <w:rsid w:val="00B541A7"/>
    <w:rsid w:val="00B90CB8"/>
    <w:rsid w:val="00B9297D"/>
    <w:rsid w:val="00B953F2"/>
    <w:rsid w:val="00BC5245"/>
    <w:rsid w:val="00BE08A6"/>
    <w:rsid w:val="00C61242"/>
    <w:rsid w:val="00C65946"/>
    <w:rsid w:val="00C7312E"/>
    <w:rsid w:val="00CA6A10"/>
    <w:rsid w:val="00CE15A9"/>
    <w:rsid w:val="00D741CB"/>
    <w:rsid w:val="00D769BE"/>
    <w:rsid w:val="00D84C6E"/>
    <w:rsid w:val="00DA31A4"/>
    <w:rsid w:val="00DA766D"/>
    <w:rsid w:val="00DB6493"/>
    <w:rsid w:val="00DF3406"/>
    <w:rsid w:val="00E05CB5"/>
    <w:rsid w:val="00E20982"/>
    <w:rsid w:val="00E75AF0"/>
    <w:rsid w:val="00ED7D32"/>
    <w:rsid w:val="00F034D3"/>
    <w:rsid w:val="00F26D6B"/>
    <w:rsid w:val="00F43116"/>
    <w:rsid w:val="00F723E1"/>
    <w:rsid w:val="00F9148C"/>
    <w:rsid w:val="00FA111F"/>
    <w:rsid w:val="00FA55E6"/>
    <w:rsid w:val="00FC26E3"/>
    <w:rsid w:val="00FC4057"/>
    <w:rsid w:val="00FF3F01"/>
    <w:rsid w:val="00FF4C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5"/>
    <o:shapelayout v:ext="edit">
      <o:idmap v:ext="edit" data="1"/>
      <o:rules v:ext="edit">
        <o:r id="V:Rule1" type="callout" idref="#_x0000_s1028"/>
        <o:r id="V:Rule2" type="callout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6493"/>
  </w:style>
  <w:style w:type="paragraph" w:styleId="Ttulo1">
    <w:name w:val="heading 1"/>
    <w:basedOn w:val="Normal"/>
    <w:next w:val="Normal"/>
    <w:qFormat/>
    <w:rsid w:val="00701647"/>
    <w:pPr>
      <w:keepNext/>
      <w:ind w:left="720" w:hanging="720"/>
      <w:jc w:val="both"/>
      <w:outlineLvl w:val="0"/>
    </w:pPr>
    <w:rPr>
      <w:rFonts w:ascii="Arial" w:hAnsi="Arial"/>
      <w:sz w:val="24"/>
    </w:rPr>
  </w:style>
  <w:style w:type="paragraph" w:styleId="Ttulo2">
    <w:name w:val="heading 2"/>
    <w:basedOn w:val="Normal"/>
    <w:next w:val="Normal"/>
    <w:qFormat/>
    <w:rsid w:val="00701647"/>
    <w:pPr>
      <w:keepNext/>
      <w:pBdr>
        <w:bottom w:val="single" w:sz="6" w:space="1" w:color="auto"/>
      </w:pBdr>
      <w:shd w:val="pct10" w:color="auto" w:fill="auto"/>
      <w:jc w:val="both"/>
      <w:outlineLvl w:val="1"/>
    </w:pPr>
    <w:rPr>
      <w:rFonts w:ascii="Arial" w:hAnsi="Arial"/>
      <w:b/>
    </w:rPr>
  </w:style>
  <w:style w:type="paragraph" w:styleId="Ttulo3">
    <w:name w:val="heading 3"/>
    <w:basedOn w:val="Normal"/>
    <w:next w:val="Normal"/>
    <w:qFormat/>
    <w:rsid w:val="00701647"/>
    <w:pPr>
      <w:keepNext/>
      <w:spacing w:line="240" w:lineRule="exact"/>
      <w:jc w:val="both"/>
      <w:outlineLvl w:val="2"/>
    </w:pPr>
    <w:rPr>
      <w:rFonts w:ascii="Tahoma" w:hAnsi="Tahoma"/>
      <w:b/>
      <w:u w:val="single"/>
    </w:rPr>
  </w:style>
  <w:style w:type="paragraph" w:styleId="Ttulo4">
    <w:name w:val="heading 4"/>
    <w:basedOn w:val="Normal"/>
    <w:next w:val="Normal"/>
    <w:qFormat/>
    <w:rsid w:val="00701647"/>
    <w:pPr>
      <w:keepNext/>
      <w:spacing w:line="240" w:lineRule="exact"/>
      <w:jc w:val="both"/>
      <w:outlineLvl w:val="3"/>
    </w:pPr>
    <w:rPr>
      <w:rFonts w:ascii="Tahoma" w:hAnsi="Tahoma"/>
      <w:b/>
    </w:rPr>
  </w:style>
  <w:style w:type="paragraph" w:styleId="Ttulo5">
    <w:name w:val="heading 5"/>
    <w:basedOn w:val="Normal"/>
    <w:next w:val="Normal"/>
    <w:qFormat/>
    <w:rsid w:val="00701647"/>
    <w:pPr>
      <w:keepNext/>
      <w:jc w:val="center"/>
      <w:outlineLvl w:val="4"/>
    </w:pPr>
    <w:rPr>
      <w:rFonts w:ascii="Tahoma" w:hAnsi="Tahoma"/>
      <w:b/>
    </w:rPr>
  </w:style>
  <w:style w:type="paragraph" w:styleId="Ttulo6">
    <w:name w:val="heading 6"/>
    <w:basedOn w:val="Normal"/>
    <w:next w:val="Normal"/>
    <w:qFormat/>
    <w:rsid w:val="00701647"/>
    <w:pPr>
      <w:keepNext/>
      <w:shd w:val="pct5" w:color="000000" w:fill="FFFFFF"/>
      <w:outlineLvl w:val="5"/>
    </w:pPr>
    <w:rPr>
      <w:rFonts w:ascii="Tahoma" w:hAnsi="Tahoma"/>
      <w:b/>
      <w:u w:val="single"/>
    </w:rPr>
  </w:style>
  <w:style w:type="paragraph" w:styleId="Ttulo7">
    <w:name w:val="heading 7"/>
    <w:basedOn w:val="Normal"/>
    <w:next w:val="Normal"/>
    <w:qFormat/>
    <w:rsid w:val="00701647"/>
    <w:pPr>
      <w:keepNext/>
      <w:jc w:val="center"/>
      <w:outlineLvl w:val="6"/>
    </w:pPr>
    <w:rPr>
      <w:rFonts w:ascii="Tahoma" w:hAnsi="Tahoma"/>
      <w:b/>
      <w:u w:val="single"/>
    </w:rPr>
  </w:style>
  <w:style w:type="paragraph" w:styleId="Ttulo8">
    <w:name w:val="heading 8"/>
    <w:basedOn w:val="Normal"/>
    <w:next w:val="Normal"/>
    <w:qFormat/>
    <w:rsid w:val="00701647"/>
    <w:pPr>
      <w:keepNext/>
      <w:outlineLvl w:val="7"/>
    </w:pPr>
    <w:rPr>
      <w:b/>
      <w:u w:val="single"/>
    </w:rPr>
  </w:style>
  <w:style w:type="paragraph" w:styleId="Ttulo9">
    <w:name w:val="heading 9"/>
    <w:basedOn w:val="Normal"/>
    <w:next w:val="Normal"/>
    <w:qFormat/>
    <w:rsid w:val="00701647"/>
    <w:pPr>
      <w:keepNext/>
      <w:outlineLvl w:val="8"/>
    </w:pPr>
    <w:rPr>
      <w:rFonts w:ascii="Tahoma" w:hAnsi="Tahoma"/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701647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rsid w:val="00701647"/>
    <w:pPr>
      <w:jc w:val="both"/>
    </w:pPr>
    <w:rPr>
      <w:rFonts w:ascii="Arial" w:hAnsi="Arial"/>
    </w:rPr>
  </w:style>
  <w:style w:type="paragraph" w:styleId="Recuodecorpodetexto">
    <w:name w:val="Body Text Indent"/>
    <w:basedOn w:val="Normal"/>
    <w:rsid w:val="00701647"/>
    <w:pPr>
      <w:pBdr>
        <w:top w:val="single" w:sz="6" w:space="1" w:color="auto"/>
      </w:pBdr>
      <w:ind w:left="708"/>
      <w:jc w:val="both"/>
    </w:pPr>
    <w:rPr>
      <w:rFonts w:ascii="Arial" w:hAnsi="Arial"/>
      <w:sz w:val="24"/>
    </w:rPr>
  </w:style>
  <w:style w:type="paragraph" w:styleId="Corpodetexto">
    <w:name w:val="Body Text"/>
    <w:basedOn w:val="Normal"/>
    <w:rsid w:val="00701647"/>
    <w:pPr>
      <w:jc w:val="both"/>
    </w:pPr>
    <w:rPr>
      <w:rFonts w:ascii="Arial" w:hAnsi="Arial"/>
      <w:sz w:val="24"/>
    </w:rPr>
  </w:style>
  <w:style w:type="paragraph" w:styleId="Rodap">
    <w:name w:val="footer"/>
    <w:basedOn w:val="Normal"/>
    <w:rsid w:val="00701647"/>
    <w:pPr>
      <w:tabs>
        <w:tab w:val="center" w:pos="4419"/>
        <w:tab w:val="right" w:pos="8838"/>
      </w:tabs>
    </w:pPr>
  </w:style>
  <w:style w:type="paragraph" w:styleId="Corpodetexto3">
    <w:name w:val="Body Text 3"/>
    <w:basedOn w:val="Normal"/>
    <w:rsid w:val="00701647"/>
    <w:pPr>
      <w:jc w:val="both"/>
    </w:pPr>
    <w:rPr>
      <w:rFonts w:ascii="Tahoma" w:hAnsi="Tahoma"/>
      <w:b/>
    </w:rPr>
  </w:style>
  <w:style w:type="character" w:styleId="Hyperlink">
    <w:name w:val="Hyperlink"/>
    <w:basedOn w:val="Fontepargpadro"/>
    <w:rsid w:val="00701647"/>
    <w:rPr>
      <w:color w:val="0000FF"/>
      <w:u w:val="single"/>
    </w:rPr>
  </w:style>
  <w:style w:type="character" w:styleId="HiperlinkVisitado">
    <w:name w:val="FollowedHyperlink"/>
    <w:basedOn w:val="Fontepargpadro"/>
    <w:rsid w:val="00701647"/>
    <w:rPr>
      <w:color w:val="800080"/>
      <w:u w:val="single"/>
    </w:rPr>
  </w:style>
  <w:style w:type="character" w:styleId="Forte">
    <w:name w:val="Strong"/>
    <w:basedOn w:val="Fontepargpadro"/>
    <w:qFormat/>
    <w:rsid w:val="00701647"/>
    <w:rPr>
      <w:b/>
      <w:bCs/>
    </w:rPr>
  </w:style>
  <w:style w:type="paragraph" w:styleId="Recuodecorpodetexto3">
    <w:name w:val="Body Text Indent 3"/>
    <w:basedOn w:val="Normal"/>
    <w:rsid w:val="00701647"/>
    <w:pPr>
      <w:ind w:left="284" w:hanging="284"/>
    </w:pPr>
    <w:rPr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311C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311CB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4601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customXml" Target="../customXml/item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20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w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A4F86176D94CC4093FB13991E351374" ma:contentTypeVersion="14" ma:contentTypeDescription="Crie um novo documento." ma:contentTypeScope="" ma:versionID="28a0694116900907fdd166d4745f000b">
  <xsd:schema xmlns:xsd="http://www.w3.org/2001/XMLSchema" xmlns:xs="http://www.w3.org/2001/XMLSchema" xmlns:p="http://schemas.microsoft.com/office/2006/metadata/properties" xmlns:ns2="6d66776d-687b-47d6-8714-c81a05909059" xmlns:ns3="48714445-70f6-484d-a5f8-8f0714f75f6e" xmlns:ns4="http://schemas.microsoft.com/sharepoint/v4" targetNamespace="http://schemas.microsoft.com/office/2006/metadata/properties" ma:root="true" ma:fieldsID="9c148808238b68e726da7802bfbcf957" ns2:_="" ns3:_="" ns4:_="">
    <xsd:import namespace="6d66776d-687b-47d6-8714-c81a05909059"/>
    <xsd:import namespace="48714445-70f6-484d-a5f8-8f0714f75f6e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2:SharedWithUsers" minOccurs="0"/>
                <xsd:element ref="ns2:SharedWithDetail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IconOverlay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66776d-687b-47d6-8714-c81a05909059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 da ID do Documento" ma:description="O valor da ID do documento atribuída a este item." ma:internalName="_dlc_DocId" ma:readOnly="true">
      <xsd:simpleType>
        <xsd:restriction base="dms:Text"/>
      </xsd:simpleType>
    </xsd:element>
    <xsd:element name="_dlc_DocIdUrl" ma:index="9" nillable="true" ma:displayName="ID do Documento" ma:description="Link permanente para este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7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14445-70f6-484d-a5f8-8f0714f75f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4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23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6d66776d-687b-47d6-8714-c81a05909059">VSJSPF5W7CMM-67369930-53445</_dlc_DocId>
    <_dlc_DocIdUrl xmlns="6d66776d-687b-47d6-8714-c81a05909059">
      <Url>https://argusengenharia.sharepoint.com/sites/WORK-SP/_layouts/15/DocIdRedir.aspx?ID=VSJSPF5W7CMM-67369930-53445</Url>
      <Description>VSJSPF5W7CMM-67369930-53445</Description>
    </_dlc_DocIdUrl>
    <IconOverlay xmlns="http://schemas.microsoft.com/sharepoint/v4" xsi:nil="true"/>
  </documentManagement>
</p:properties>
</file>

<file path=customXml/itemProps1.xml><?xml version="1.0" encoding="utf-8"?>
<ds:datastoreItem xmlns:ds="http://schemas.openxmlformats.org/officeDocument/2006/customXml" ds:itemID="{E4EB97B8-14D5-4472-8BF4-2D742EE7C80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95D30A5-A308-4B78-B7BB-2043E584E9E2}"/>
</file>

<file path=customXml/itemProps3.xml><?xml version="1.0" encoding="utf-8"?>
<ds:datastoreItem xmlns:ds="http://schemas.openxmlformats.org/officeDocument/2006/customXml" ds:itemID="{05296D5A-A801-43C5-BD35-01AA24D245D6}"/>
</file>

<file path=customXml/itemProps4.xml><?xml version="1.0" encoding="utf-8"?>
<ds:datastoreItem xmlns:ds="http://schemas.openxmlformats.org/officeDocument/2006/customXml" ds:itemID="{A4AE8C66-7CD1-45AC-BBCF-59C166445512}"/>
</file>

<file path=customXml/itemProps5.xml><?xml version="1.0" encoding="utf-8"?>
<ds:datastoreItem xmlns:ds="http://schemas.openxmlformats.org/officeDocument/2006/customXml" ds:itemID="{03355AD1-D989-4F55-9AFF-5F8445FDE7F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343</Words>
  <Characters>1858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Vinhedo,  11 de janeiro de 1999</vt:lpstr>
    </vt:vector>
  </TitlesOfParts>
  <Company>Resmat Parsch Ltda</Company>
  <LinksUpToDate>false</LinksUpToDate>
  <CharactersWithSpaces>2197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Vinhedo,  11 de janeiro de 1999</dc:title>
  <dc:creator>FABIANA</dc:creator>
  <cp:lastModifiedBy>wsargus15</cp:lastModifiedBy>
  <cp:revision>3</cp:revision>
  <cp:lastPrinted>2003-10-14T16:38:00Z</cp:lastPrinted>
  <dcterms:created xsi:type="dcterms:W3CDTF">2012-02-16T17:58:00Z</dcterms:created>
  <dcterms:modified xsi:type="dcterms:W3CDTF">2012-03-22T11:47:00Z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0x0101003A4F86176D94CC4093FB13991E351374</vt:lpwstr>
  </property>
  <property fmtid="{D5CDD505-2E9C-101B-9397-08002B2CF9AE}" pid="3" name="_dlc_DocIdItemGuid">
    <vt:lpwstr>a46690aa-6c74-40f9-bb13-19740ea6cc04</vt:lpwstr>
  </property>
</Properties>
</file>